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85" w:rsidRDefault="004A2C76" w:rsidP="004A2C76">
      <w:pPr>
        <w:jc w:val="center"/>
        <w:outlineLvl w:val="0"/>
        <w:rPr>
          <w:b/>
        </w:rPr>
      </w:pPr>
      <w:r w:rsidRPr="00C03937">
        <w:rPr>
          <w:noProof/>
        </w:rPr>
        <w:drawing>
          <wp:inline distT="0" distB="0" distL="0" distR="0" wp14:anchorId="5872D0E4" wp14:editId="47C4AF1E">
            <wp:extent cx="504825" cy="590550"/>
            <wp:effectExtent l="0" t="0" r="9525" b="0"/>
            <wp:docPr id="1" name="Рисунок 1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ий-ХемскийМР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8" cy="5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DB" w:rsidRPr="0057516D" w:rsidRDefault="00DC4DDB" w:rsidP="00DC4DDB">
      <w:pPr>
        <w:jc w:val="center"/>
        <w:outlineLvl w:val="0"/>
        <w:rPr>
          <w:b/>
        </w:rPr>
      </w:pPr>
      <w:r w:rsidRPr="0057516D">
        <w:rPr>
          <w:b/>
        </w:rPr>
        <w:t>РЕСПУБЛИКА ТЫВА</w:t>
      </w:r>
    </w:p>
    <w:p w:rsidR="00DC4DDB" w:rsidRPr="0057516D" w:rsidRDefault="00DC4DDB" w:rsidP="00DC4DDB">
      <w:pPr>
        <w:jc w:val="center"/>
        <w:outlineLvl w:val="0"/>
        <w:rPr>
          <w:b/>
          <w:u w:val="single"/>
        </w:rPr>
      </w:pPr>
      <w:r w:rsidRPr="0057516D">
        <w:rPr>
          <w:b/>
          <w:u w:val="single"/>
        </w:rPr>
        <w:t>__________________АДМИНИСТРАЦИЯ ПИЙ-ХЕМСКОГО КОЖУУНА__________</w:t>
      </w:r>
    </w:p>
    <w:p w:rsidR="00DC4DDB" w:rsidRPr="006C489C" w:rsidRDefault="00DC4DDB" w:rsidP="00DC4DDB">
      <w:pPr>
        <w:jc w:val="center"/>
        <w:outlineLvl w:val="0"/>
        <w:rPr>
          <w:sz w:val="16"/>
          <w:szCs w:val="16"/>
        </w:rPr>
      </w:pPr>
      <w:r w:rsidRPr="006C489C">
        <w:rPr>
          <w:sz w:val="16"/>
          <w:szCs w:val="16"/>
        </w:rPr>
        <w:t>668510.  Республика Тыва, г. Туран  ул. Кочетова  11.  тел/факс  (39435</w:t>
      </w:r>
      <w:proofErr w:type="gramStart"/>
      <w:r w:rsidRPr="006C489C">
        <w:rPr>
          <w:sz w:val="16"/>
          <w:szCs w:val="16"/>
        </w:rPr>
        <w:t xml:space="preserve"> )</w:t>
      </w:r>
      <w:proofErr w:type="gramEnd"/>
      <w:r w:rsidRPr="006C489C">
        <w:rPr>
          <w:sz w:val="16"/>
          <w:szCs w:val="16"/>
        </w:rPr>
        <w:t xml:space="preserve"> 21-7-16.</w:t>
      </w:r>
    </w:p>
    <w:p w:rsidR="00DC4DDB" w:rsidRPr="0057516D" w:rsidRDefault="00DC4DDB" w:rsidP="00DC4DDB">
      <w:pPr>
        <w:jc w:val="center"/>
      </w:pPr>
    </w:p>
    <w:p w:rsidR="00DC4DDB" w:rsidRPr="0057516D" w:rsidRDefault="00DC4DDB" w:rsidP="00DC4DDB">
      <w:pPr>
        <w:jc w:val="center"/>
      </w:pPr>
    </w:p>
    <w:p w:rsidR="00DC4DDB" w:rsidRDefault="00D7490D" w:rsidP="00DC4D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490D" w:rsidRPr="009E1FA4" w:rsidRDefault="00D7490D" w:rsidP="00DC4DDB">
      <w:pPr>
        <w:jc w:val="center"/>
        <w:outlineLvl w:val="0"/>
        <w:rPr>
          <w:b/>
          <w:sz w:val="28"/>
          <w:szCs w:val="28"/>
        </w:rPr>
      </w:pPr>
    </w:p>
    <w:p w:rsidR="00DC4DDB" w:rsidRPr="007739EA" w:rsidRDefault="004C5F9B" w:rsidP="004C5F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C4DDB" w:rsidRPr="007739EA" w:rsidRDefault="00DC4DDB" w:rsidP="00DC4DDB">
      <w:pPr>
        <w:jc w:val="center"/>
        <w:outlineLvl w:val="0"/>
        <w:rPr>
          <w:sz w:val="28"/>
          <w:szCs w:val="28"/>
        </w:rPr>
      </w:pPr>
      <w:r w:rsidRPr="007739EA">
        <w:rPr>
          <w:sz w:val="28"/>
          <w:szCs w:val="28"/>
        </w:rPr>
        <w:t>Пий-Хемского кожууна</w:t>
      </w:r>
    </w:p>
    <w:p w:rsidR="00DD58EB" w:rsidRDefault="00DC4DDB" w:rsidP="00DC4DDB">
      <w:pPr>
        <w:rPr>
          <w:sz w:val="28"/>
          <w:szCs w:val="28"/>
        </w:rPr>
      </w:pPr>
      <w:r w:rsidRPr="007739EA">
        <w:rPr>
          <w:sz w:val="28"/>
          <w:szCs w:val="28"/>
        </w:rPr>
        <w:t xml:space="preserve">                                                 </w:t>
      </w:r>
    </w:p>
    <w:p w:rsidR="00DC4DDB" w:rsidRPr="00441E71" w:rsidRDefault="00D7490D" w:rsidP="00DC4DD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C1079">
        <w:rPr>
          <w:sz w:val="28"/>
          <w:szCs w:val="28"/>
        </w:rPr>
        <w:t>7</w:t>
      </w:r>
      <w:r w:rsidR="009A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9A78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A78F2">
        <w:rPr>
          <w:sz w:val="28"/>
          <w:szCs w:val="28"/>
        </w:rPr>
        <w:t xml:space="preserve"> </w:t>
      </w:r>
      <w:r w:rsidR="006A4FD9">
        <w:rPr>
          <w:sz w:val="28"/>
          <w:szCs w:val="28"/>
        </w:rPr>
        <w:t xml:space="preserve">года </w:t>
      </w:r>
      <w:r w:rsidR="00DC4DDB" w:rsidRPr="007739EA">
        <w:rPr>
          <w:sz w:val="28"/>
          <w:szCs w:val="28"/>
        </w:rPr>
        <w:t xml:space="preserve">№ </w:t>
      </w:r>
      <w:r w:rsidR="004A2C76">
        <w:rPr>
          <w:sz w:val="28"/>
          <w:szCs w:val="28"/>
        </w:rPr>
        <w:t>37</w:t>
      </w:r>
    </w:p>
    <w:p w:rsidR="00DC4DDB" w:rsidRDefault="00DC4DDB" w:rsidP="00DC4DDB">
      <w:pPr>
        <w:jc w:val="center"/>
        <w:rPr>
          <w:sz w:val="28"/>
          <w:szCs w:val="28"/>
        </w:rPr>
      </w:pPr>
      <w:r w:rsidRPr="007739EA">
        <w:rPr>
          <w:sz w:val="28"/>
          <w:szCs w:val="28"/>
        </w:rPr>
        <w:t>г. Туран</w:t>
      </w:r>
    </w:p>
    <w:p w:rsidR="00D41ED0" w:rsidRDefault="00D41ED0" w:rsidP="00DC4DDB">
      <w:pPr>
        <w:jc w:val="center"/>
        <w:rPr>
          <w:sz w:val="28"/>
          <w:szCs w:val="28"/>
        </w:rPr>
      </w:pPr>
    </w:p>
    <w:p w:rsidR="009A78F2" w:rsidRPr="00030FCE" w:rsidRDefault="00A50A85" w:rsidP="00A50A85">
      <w:pPr>
        <w:jc w:val="center"/>
        <w:rPr>
          <w:sz w:val="28"/>
          <w:szCs w:val="28"/>
        </w:rPr>
      </w:pPr>
      <w:r w:rsidRPr="003C1079">
        <w:rPr>
          <w:sz w:val="28"/>
        </w:rPr>
        <w:t>Об</w:t>
      </w:r>
      <w:r>
        <w:rPr>
          <w:sz w:val="28"/>
        </w:rPr>
        <w:t xml:space="preserve"> утверждении Соглашения об</w:t>
      </w:r>
      <w:r w:rsidRPr="003C1079">
        <w:rPr>
          <w:sz w:val="28"/>
        </w:rPr>
        <w:t xml:space="preserve"> информационном обмене сведениями в государственной информационн</w:t>
      </w:r>
      <w:r>
        <w:rPr>
          <w:sz w:val="28"/>
        </w:rPr>
        <w:t>ой системе миграционного учета</w:t>
      </w:r>
    </w:p>
    <w:p w:rsidR="003C1079" w:rsidRDefault="003C1079" w:rsidP="00030FCE">
      <w:pPr>
        <w:jc w:val="both"/>
        <w:rPr>
          <w:sz w:val="28"/>
          <w:szCs w:val="28"/>
        </w:rPr>
      </w:pPr>
    </w:p>
    <w:p w:rsidR="003C1079" w:rsidRPr="003C1079" w:rsidRDefault="003C1079" w:rsidP="003C1079">
      <w:pPr>
        <w:ind w:firstLine="708"/>
        <w:jc w:val="both"/>
        <w:rPr>
          <w:sz w:val="28"/>
        </w:rPr>
      </w:pPr>
      <w:r w:rsidRPr="003C1079">
        <w:rPr>
          <w:sz w:val="28"/>
        </w:rPr>
        <w:t xml:space="preserve">В соответствии ч.3 ст.10 Федерального закона от 18.07.2006 № 109-ФЗ «О миграционном учете иностранных граждан и лиц без гражданства в РФ», с п.23 Положения о государственной информационной системе </w:t>
      </w:r>
      <w:r w:rsidR="00A50A85" w:rsidRPr="003C1079">
        <w:rPr>
          <w:sz w:val="28"/>
        </w:rPr>
        <w:t>миграционного учета,</w:t>
      </w:r>
      <w:r w:rsidRPr="003C1079">
        <w:rPr>
          <w:sz w:val="28"/>
        </w:rPr>
        <w:t xml:space="preserve"> утвержденного Постановлением Правительства РФ от 14.02.2007 № 94 «О государственной информационной системе миграционного учета», со ст. 4,5 Федерального закона от 25.07.2002 № 114-ФЗ «О противодействии экстремисткой деятельности», </w:t>
      </w:r>
      <w:r>
        <w:rPr>
          <w:sz w:val="28"/>
        </w:rPr>
        <w:t>администрация Пий-Хемского кожууна ПОСТАНОВЛЯЕТ:</w:t>
      </w:r>
    </w:p>
    <w:p w:rsidR="003C1079" w:rsidRPr="003C1079" w:rsidRDefault="003C1079" w:rsidP="003C1079">
      <w:pPr>
        <w:ind w:firstLine="708"/>
        <w:jc w:val="both"/>
        <w:rPr>
          <w:sz w:val="28"/>
        </w:rPr>
      </w:pPr>
    </w:p>
    <w:p w:rsidR="003C1079" w:rsidRPr="003C1079" w:rsidRDefault="003C1079" w:rsidP="004A2C76">
      <w:pPr>
        <w:ind w:firstLine="708"/>
        <w:jc w:val="both"/>
        <w:rPr>
          <w:sz w:val="28"/>
        </w:rPr>
      </w:pPr>
      <w:r w:rsidRPr="003C1079">
        <w:rPr>
          <w:sz w:val="28"/>
        </w:rPr>
        <w:t xml:space="preserve">1. Утвердить Соглашение между </w:t>
      </w:r>
      <w:r>
        <w:rPr>
          <w:sz w:val="28"/>
        </w:rPr>
        <w:t xml:space="preserve">миграционным пунктом на территории Пий-Хемского района ОВМ МО МВД России «Кызылский» </w:t>
      </w:r>
      <w:r w:rsidRPr="003C1079">
        <w:rPr>
          <w:sz w:val="28"/>
        </w:rPr>
        <w:t xml:space="preserve">и Администрацией </w:t>
      </w:r>
      <w:r>
        <w:rPr>
          <w:sz w:val="28"/>
        </w:rPr>
        <w:t>муниципального образования «Пий-Хемский кожуун Республики Тыва»</w:t>
      </w:r>
      <w:r w:rsidRPr="003C1079">
        <w:rPr>
          <w:sz w:val="28"/>
        </w:rPr>
        <w:t xml:space="preserve"> «Об информационном обмене сведениями в государственной информационн</w:t>
      </w:r>
      <w:r>
        <w:rPr>
          <w:sz w:val="28"/>
        </w:rPr>
        <w:t>ой системе миграционного учета»;</w:t>
      </w:r>
    </w:p>
    <w:p w:rsidR="003C1079" w:rsidRPr="004A2C76" w:rsidRDefault="004A2C76" w:rsidP="004A2C76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3C1079" w:rsidRPr="003C1079">
        <w:rPr>
          <w:sz w:val="28"/>
        </w:rPr>
        <w:t xml:space="preserve">Настоящее </w:t>
      </w:r>
      <w:r w:rsidR="00A50A85">
        <w:rPr>
          <w:sz w:val="28"/>
        </w:rPr>
        <w:t>постановление</w:t>
      </w:r>
      <w:r w:rsidR="003C1079" w:rsidRPr="003C1079">
        <w:rPr>
          <w:sz w:val="28"/>
        </w:rPr>
        <w:t xml:space="preserve"> разместить на официальном сайте </w:t>
      </w:r>
      <w:r>
        <w:rPr>
          <w:sz w:val="28"/>
        </w:rPr>
        <w:t>Администрации</w:t>
      </w:r>
      <w:bookmarkStart w:id="0" w:name="_GoBack"/>
      <w:bookmarkEnd w:id="0"/>
      <w:r w:rsidR="00A50A85" w:rsidRPr="003C1079">
        <w:rPr>
          <w:sz w:val="28"/>
        </w:rPr>
        <w:t xml:space="preserve"> </w:t>
      </w:r>
      <w:r w:rsidR="00A50A85">
        <w:rPr>
          <w:sz w:val="28"/>
        </w:rPr>
        <w:t xml:space="preserve">муниципального образования «Пий-Хемский кожуун Республики Тыва» </w:t>
      </w:r>
      <w:hyperlink r:id="rId7" w:history="1">
        <w:r w:rsidR="00A50A85" w:rsidRPr="004A2C76">
          <w:rPr>
            <w:rStyle w:val="a8"/>
            <w:color w:val="auto"/>
            <w:sz w:val="28"/>
            <w:u w:val="none"/>
          </w:rPr>
          <w:t>https://piyhem.rtyva.ru</w:t>
        </w:r>
      </w:hyperlink>
      <w:r>
        <w:rPr>
          <w:sz w:val="28"/>
        </w:rPr>
        <w:t>.</w:t>
      </w:r>
      <w:r w:rsidR="00A50A85" w:rsidRPr="004A2C76">
        <w:rPr>
          <w:sz w:val="28"/>
        </w:rPr>
        <w:t xml:space="preserve"> </w:t>
      </w:r>
    </w:p>
    <w:p w:rsidR="00A50A85" w:rsidRDefault="003C1079" w:rsidP="004A2C76">
      <w:pPr>
        <w:ind w:firstLine="708"/>
        <w:jc w:val="both"/>
        <w:rPr>
          <w:sz w:val="28"/>
          <w:szCs w:val="28"/>
        </w:rPr>
      </w:pPr>
      <w:r w:rsidRPr="003C1079">
        <w:rPr>
          <w:sz w:val="28"/>
        </w:rPr>
        <w:t xml:space="preserve">3. </w:t>
      </w:r>
      <w:r w:rsidR="00A50A85" w:rsidRPr="00030FCE">
        <w:rPr>
          <w:sz w:val="28"/>
          <w:szCs w:val="28"/>
        </w:rPr>
        <w:t>Контроль за исполнением настоящ</w:t>
      </w:r>
      <w:r w:rsidR="00A50A85">
        <w:rPr>
          <w:sz w:val="28"/>
          <w:szCs w:val="28"/>
        </w:rPr>
        <w:t xml:space="preserve">его распоряжения возложить на и.о. заместителя председателя администрации Пий-Хемского кожууна по профилактике правонарушений </w:t>
      </w:r>
      <w:proofErr w:type="spellStart"/>
      <w:r w:rsidR="00A50A85">
        <w:rPr>
          <w:sz w:val="28"/>
          <w:szCs w:val="28"/>
        </w:rPr>
        <w:t>Чашпан-оола</w:t>
      </w:r>
      <w:proofErr w:type="spellEnd"/>
      <w:r w:rsidR="00A50A85">
        <w:rPr>
          <w:sz w:val="28"/>
          <w:szCs w:val="28"/>
        </w:rPr>
        <w:t xml:space="preserve"> С.А.</w:t>
      </w:r>
    </w:p>
    <w:p w:rsidR="003C1079" w:rsidRPr="003C1079" w:rsidRDefault="003C1079" w:rsidP="003C1079">
      <w:pPr>
        <w:jc w:val="both"/>
        <w:rPr>
          <w:sz w:val="32"/>
          <w:szCs w:val="28"/>
        </w:rPr>
      </w:pPr>
    </w:p>
    <w:p w:rsidR="00C44E18" w:rsidRDefault="00C44E18" w:rsidP="00030FCE">
      <w:pPr>
        <w:jc w:val="both"/>
        <w:rPr>
          <w:sz w:val="32"/>
          <w:szCs w:val="28"/>
        </w:rPr>
      </w:pPr>
    </w:p>
    <w:p w:rsidR="00A50A85" w:rsidRDefault="00A50A85" w:rsidP="00030FCE">
      <w:pPr>
        <w:jc w:val="both"/>
        <w:rPr>
          <w:sz w:val="28"/>
          <w:szCs w:val="28"/>
        </w:rPr>
      </w:pPr>
    </w:p>
    <w:p w:rsidR="00C44E18" w:rsidRDefault="00C44E18" w:rsidP="0003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C44E18" w:rsidRDefault="00C44E18" w:rsidP="00030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Пий-Хемского кожууна                                             </w:t>
      </w:r>
      <w:r w:rsidR="009D15AE">
        <w:rPr>
          <w:sz w:val="28"/>
          <w:szCs w:val="28"/>
        </w:rPr>
        <w:t xml:space="preserve">                  Байыр-оол В.В.</w:t>
      </w:r>
    </w:p>
    <w:p w:rsidR="003C1079" w:rsidRDefault="003C1079" w:rsidP="00030FCE">
      <w:pPr>
        <w:jc w:val="both"/>
        <w:rPr>
          <w:sz w:val="28"/>
          <w:szCs w:val="28"/>
        </w:rPr>
      </w:pPr>
    </w:p>
    <w:p w:rsidR="003C1079" w:rsidRDefault="003C1079" w:rsidP="00030FCE">
      <w:pPr>
        <w:jc w:val="both"/>
        <w:rPr>
          <w:sz w:val="28"/>
          <w:szCs w:val="28"/>
        </w:rPr>
      </w:pPr>
    </w:p>
    <w:p w:rsidR="003C1079" w:rsidRDefault="003C1079" w:rsidP="00030FCE">
      <w:pPr>
        <w:jc w:val="both"/>
        <w:rPr>
          <w:sz w:val="28"/>
          <w:szCs w:val="28"/>
        </w:rPr>
      </w:pPr>
    </w:p>
    <w:p w:rsidR="003C1079" w:rsidRPr="00A50A85" w:rsidRDefault="003C1079" w:rsidP="00030FCE">
      <w:pPr>
        <w:jc w:val="both"/>
        <w:rPr>
          <w:sz w:val="28"/>
          <w:szCs w:val="28"/>
        </w:rPr>
      </w:pPr>
    </w:p>
    <w:p w:rsidR="003C1079" w:rsidRPr="004A2C76" w:rsidRDefault="003C1079" w:rsidP="003C1079">
      <w:pPr>
        <w:ind w:left="6237" w:hanging="425"/>
        <w:jc w:val="right"/>
      </w:pPr>
      <w:r w:rsidRPr="004A2C76">
        <w:t xml:space="preserve">Приложение к постановлению </w:t>
      </w:r>
    </w:p>
    <w:p w:rsidR="003C1079" w:rsidRPr="004A2C76" w:rsidRDefault="003C1079" w:rsidP="003C1079">
      <w:pPr>
        <w:ind w:left="5812" w:hanging="425"/>
        <w:jc w:val="right"/>
      </w:pPr>
      <w:r w:rsidRPr="004A2C76">
        <w:t xml:space="preserve">Администрации Пий-Хемского кожууна </w:t>
      </w:r>
    </w:p>
    <w:p w:rsidR="003C1079" w:rsidRPr="004A2C76" w:rsidRDefault="003C1079" w:rsidP="003C1079">
      <w:pPr>
        <w:ind w:firstLine="720"/>
        <w:jc w:val="right"/>
      </w:pPr>
      <w:r w:rsidRPr="004A2C76">
        <w:t xml:space="preserve"> от 17.01.2025 №</w:t>
      </w:r>
      <w:r w:rsidR="004A2C76" w:rsidRPr="004A2C76">
        <w:t xml:space="preserve"> 37</w:t>
      </w:r>
      <w:r w:rsidRPr="004A2C76">
        <w:t xml:space="preserve"> </w:t>
      </w:r>
    </w:p>
    <w:p w:rsidR="003C1079" w:rsidRPr="004A2C76" w:rsidRDefault="003C1079" w:rsidP="003C1079">
      <w:pPr>
        <w:ind w:left="5812"/>
        <w:jc w:val="right"/>
      </w:pPr>
    </w:p>
    <w:p w:rsidR="003C1079" w:rsidRPr="004A2C76" w:rsidRDefault="003C1079" w:rsidP="003C1079">
      <w:pPr>
        <w:shd w:val="clear" w:color="auto" w:fill="FFFFFF"/>
        <w:jc w:val="center"/>
        <w:rPr>
          <w:b/>
          <w:bCs/>
        </w:rPr>
      </w:pPr>
    </w:p>
    <w:p w:rsidR="003C1079" w:rsidRPr="004A2C76" w:rsidRDefault="003C1079" w:rsidP="003C1079">
      <w:pPr>
        <w:shd w:val="clear" w:color="auto" w:fill="FFFFFF"/>
        <w:jc w:val="center"/>
        <w:rPr>
          <w:b/>
          <w:bCs/>
        </w:rPr>
      </w:pPr>
    </w:p>
    <w:p w:rsidR="003C1079" w:rsidRPr="004A2C76" w:rsidRDefault="003C1079" w:rsidP="003C1079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2C76">
        <w:rPr>
          <w:rFonts w:ascii="Times New Roman" w:hAnsi="Times New Roman"/>
          <w:b/>
          <w:sz w:val="24"/>
          <w:szCs w:val="24"/>
        </w:rPr>
        <w:t>СОГЛАШЕНИЕ</w:t>
      </w:r>
    </w:p>
    <w:p w:rsidR="003C1079" w:rsidRPr="004A2C76" w:rsidRDefault="003C1079" w:rsidP="003C1079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2C76">
        <w:rPr>
          <w:rFonts w:ascii="Times New Roman" w:hAnsi="Times New Roman"/>
          <w:b/>
          <w:sz w:val="24"/>
          <w:szCs w:val="24"/>
        </w:rPr>
        <w:t xml:space="preserve">об информационном обмене сведениями в </w:t>
      </w:r>
      <w:proofErr w:type="gramStart"/>
      <w:r w:rsidRPr="004A2C76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</w:p>
    <w:p w:rsidR="003C1079" w:rsidRPr="004A2C76" w:rsidRDefault="003C1079" w:rsidP="003C1079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2C76">
        <w:rPr>
          <w:rFonts w:ascii="Times New Roman" w:hAnsi="Times New Roman"/>
          <w:b/>
          <w:sz w:val="24"/>
          <w:szCs w:val="24"/>
        </w:rPr>
        <w:t>информационной системе миграционного учета</w:t>
      </w:r>
    </w:p>
    <w:p w:rsidR="003C1079" w:rsidRPr="004A2C76" w:rsidRDefault="003C1079" w:rsidP="003C107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079" w:rsidRPr="004A2C76" w:rsidRDefault="00A50A85" w:rsidP="003C1079">
      <w:pPr>
        <w:pStyle w:val="a7"/>
        <w:rPr>
          <w:rFonts w:ascii="Times New Roman" w:hAnsi="Times New Roman"/>
          <w:sz w:val="24"/>
          <w:szCs w:val="24"/>
        </w:rPr>
      </w:pPr>
      <w:r w:rsidRPr="004A2C76">
        <w:rPr>
          <w:rFonts w:ascii="Times New Roman" w:hAnsi="Times New Roman"/>
          <w:sz w:val="24"/>
          <w:szCs w:val="24"/>
        </w:rPr>
        <w:t>г. Туран</w:t>
      </w:r>
      <w:r w:rsidR="003C1079" w:rsidRPr="004A2C7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A2C76">
        <w:rPr>
          <w:rFonts w:ascii="Times New Roman" w:hAnsi="Times New Roman"/>
          <w:sz w:val="24"/>
          <w:szCs w:val="24"/>
        </w:rPr>
        <w:t xml:space="preserve">                    </w:t>
      </w:r>
      <w:r w:rsidR="004A2C76">
        <w:rPr>
          <w:rFonts w:ascii="Times New Roman" w:hAnsi="Times New Roman"/>
          <w:sz w:val="24"/>
          <w:szCs w:val="24"/>
        </w:rPr>
        <w:t xml:space="preserve">    </w:t>
      </w:r>
      <w:r w:rsidRPr="004A2C76">
        <w:rPr>
          <w:rFonts w:ascii="Times New Roman" w:hAnsi="Times New Roman"/>
          <w:sz w:val="24"/>
          <w:szCs w:val="24"/>
        </w:rPr>
        <w:t xml:space="preserve"> </w:t>
      </w:r>
      <w:r w:rsidR="003C1079" w:rsidRPr="004A2C76">
        <w:rPr>
          <w:rFonts w:ascii="Times New Roman" w:hAnsi="Times New Roman"/>
          <w:sz w:val="24"/>
          <w:szCs w:val="24"/>
        </w:rPr>
        <w:t>«__</w:t>
      </w:r>
      <w:r w:rsidR="004A2C76">
        <w:rPr>
          <w:rFonts w:ascii="Times New Roman" w:hAnsi="Times New Roman"/>
          <w:sz w:val="24"/>
          <w:szCs w:val="24"/>
        </w:rPr>
        <w:t>_</w:t>
      </w:r>
      <w:r w:rsidR="003C1079" w:rsidRPr="004A2C76">
        <w:rPr>
          <w:rFonts w:ascii="Times New Roman" w:hAnsi="Times New Roman"/>
          <w:sz w:val="24"/>
          <w:szCs w:val="24"/>
        </w:rPr>
        <w:t>_»_</w:t>
      </w:r>
      <w:r w:rsidR="004A2C76">
        <w:rPr>
          <w:rFonts w:ascii="Times New Roman" w:hAnsi="Times New Roman"/>
          <w:sz w:val="24"/>
          <w:szCs w:val="24"/>
        </w:rPr>
        <w:t>_________</w:t>
      </w:r>
      <w:r w:rsidR="003C1079" w:rsidRPr="004A2C76">
        <w:rPr>
          <w:rFonts w:ascii="Times New Roman" w:hAnsi="Times New Roman"/>
          <w:sz w:val="24"/>
          <w:szCs w:val="24"/>
        </w:rPr>
        <w:t>____</w:t>
      </w:r>
      <w:r w:rsidR="004A2C76" w:rsidRPr="004A2C76">
        <w:rPr>
          <w:rFonts w:ascii="Times New Roman" w:hAnsi="Times New Roman"/>
          <w:sz w:val="24"/>
          <w:szCs w:val="24"/>
        </w:rPr>
        <w:t>_</w:t>
      </w:r>
      <w:r w:rsidR="003C1079" w:rsidRPr="004A2C76">
        <w:rPr>
          <w:rFonts w:ascii="Times New Roman" w:hAnsi="Times New Roman"/>
          <w:sz w:val="24"/>
          <w:szCs w:val="24"/>
        </w:rPr>
        <w:t>___ 202</w:t>
      </w:r>
      <w:r w:rsidRPr="004A2C76">
        <w:rPr>
          <w:rFonts w:ascii="Times New Roman" w:hAnsi="Times New Roman"/>
          <w:sz w:val="24"/>
          <w:szCs w:val="24"/>
        </w:rPr>
        <w:t>5</w:t>
      </w:r>
      <w:r w:rsidR="004A2C76" w:rsidRPr="004A2C76">
        <w:rPr>
          <w:rFonts w:ascii="Times New Roman" w:hAnsi="Times New Roman"/>
          <w:sz w:val="24"/>
          <w:szCs w:val="24"/>
        </w:rPr>
        <w:t xml:space="preserve"> </w:t>
      </w:r>
      <w:r w:rsidR="003C1079" w:rsidRPr="004A2C76">
        <w:rPr>
          <w:rFonts w:ascii="Times New Roman" w:hAnsi="Times New Roman"/>
          <w:sz w:val="24"/>
          <w:szCs w:val="24"/>
        </w:rPr>
        <w:t>г.</w:t>
      </w:r>
    </w:p>
    <w:p w:rsidR="003C1079" w:rsidRPr="004A2C76" w:rsidRDefault="003C1079" w:rsidP="003C107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A2C76">
        <w:rPr>
          <w:rFonts w:ascii="Times New Roman" w:hAnsi="Times New Roman"/>
          <w:sz w:val="24"/>
          <w:szCs w:val="24"/>
        </w:rPr>
        <w:t xml:space="preserve"> </w:t>
      </w:r>
    </w:p>
    <w:p w:rsidR="003C1079" w:rsidRPr="004A2C76" w:rsidRDefault="003C1079" w:rsidP="003C1079">
      <w:pPr>
        <w:pStyle w:val="a7"/>
        <w:ind w:left="-851"/>
        <w:jc w:val="both"/>
        <w:rPr>
          <w:rFonts w:ascii="Times New Roman" w:hAnsi="Times New Roman"/>
          <w:sz w:val="24"/>
          <w:szCs w:val="24"/>
        </w:rPr>
      </w:pPr>
    </w:p>
    <w:p w:rsidR="003C1079" w:rsidRPr="004A2C76" w:rsidRDefault="003C1079" w:rsidP="003C1079">
      <w:pPr>
        <w:pStyle w:val="a7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4A2C76">
        <w:rPr>
          <w:rFonts w:ascii="Times New Roman" w:hAnsi="Times New Roman"/>
          <w:sz w:val="24"/>
          <w:szCs w:val="24"/>
        </w:rPr>
        <w:t xml:space="preserve"> </w:t>
      </w:r>
      <w:r w:rsidR="00A50A85" w:rsidRPr="004A2C76">
        <w:rPr>
          <w:rFonts w:ascii="Times New Roman" w:hAnsi="Times New Roman"/>
          <w:sz w:val="24"/>
          <w:szCs w:val="24"/>
        </w:rPr>
        <w:t>Миграционный пункт на территории Пий-Хемского района ОВМ МО МВД России «Кызылский»</w:t>
      </w:r>
      <w:r w:rsidR="004E6EFA" w:rsidRPr="004A2C76">
        <w:rPr>
          <w:rFonts w:ascii="Times New Roman" w:hAnsi="Times New Roman"/>
          <w:sz w:val="24"/>
          <w:szCs w:val="24"/>
        </w:rPr>
        <w:t xml:space="preserve"> </w:t>
      </w:r>
      <w:r w:rsidRPr="004A2C76">
        <w:rPr>
          <w:rFonts w:ascii="Times New Roman" w:hAnsi="Times New Roman"/>
          <w:sz w:val="24"/>
          <w:szCs w:val="24"/>
        </w:rPr>
        <w:t xml:space="preserve">в лице </w:t>
      </w:r>
      <w:r w:rsidR="00A50A85" w:rsidRPr="004A2C76">
        <w:rPr>
          <w:rFonts w:ascii="Times New Roman" w:hAnsi="Times New Roman"/>
          <w:sz w:val="24"/>
          <w:szCs w:val="24"/>
        </w:rPr>
        <w:t xml:space="preserve">Кужугет </w:t>
      </w:r>
      <w:proofErr w:type="spellStart"/>
      <w:r w:rsidR="00A50A85" w:rsidRPr="004A2C76">
        <w:rPr>
          <w:rFonts w:ascii="Times New Roman" w:hAnsi="Times New Roman"/>
          <w:sz w:val="24"/>
          <w:szCs w:val="24"/>
        </w:rPr>
        <w:t>Чодурыы</w:t>
      </w:r>
      <w:proofErr w:type="spellEnd"/>
      <w:r w:rsidR="00A50A85" w:rsidRPr="004A2C76">
        <w:rPr>
          <w:rFonts w:ascii="Times New Roman" w:hAnsi="Times New Roman"/>
          <w:sz w:val="24"/>
          <w:szCs w:val="24"/>
        </w:rPr>
        <w:t xml:space="preserve"> Игоревны</w:t>
      </w:r>
      <w:r w:rsidRPr="004A2C76">
        <w:rPr>
          <w:rFonts w:ascii="Times New Roman" w:hAnsi="Times New Roman"/>
          <w:sz w:val="24"/>
          <w:szCs w:val="24"/>
        </w:rPr>
        <w:t>,</w:t>
      </w:r>
      <w:r w:rsidR="00A50A85" w:rsidRPr="004A2C76">
        <w:rPr>
          <w:rFonts w:ascii="Times New Roman" w:hAnsi="Times New Roman"/>
          <w:sz w:val="24"/>
          <w:szCs w:val="24"/>
        </w:rPr>
        <w:t xml:space="preserve"> действующего на </w:t>
      </w:r>
      <w:r w:rsidRPr="004A2C76">
        <w:rPr>
          <w:rFonts w:ascii="Times New Roman" w:hAnsi="Times New Roman"/>
          <w:sz w:val="24"/>
          <w:szCs w:val="24"/>
        </w:rPr>
        <w:t>основании</w:t>
      </w:r>
      <w:r w:rsidR="00095E81" w:rsidRPr="004A2C76">
        <w:rPr>
          <w:rFonts w:ascii="Times New Roman" w:hAnsi="Times New Roman"/>
          <w:sz w:val="24"/>
          <w:szCs w:val="24"/>
        </w:rPr>
        <w:t xml:space="preserve"> должностного регламента</w:t>
      </w:r>
      <w:r w:rsidRPr="004A2C76">
        <w:rPr>
          <w:rFonts w:ascii="Times New Roman" w:hAnsi="Times New Roman"/>
          <w:sz w:val="24"/>
          <w:szCs w:val="24"/>
        </w:rPr>
        <w:t>,</w:t>
      </w:r>
    </w:p>
    <w:p w:rsidR="003C1079" w:rsidRPr="004A2C76" w:rsidRDefault="003C1079" w:rsidP="003C1079">
      <w:pPr>
        <w:pStyle w:val="a7"/>
        <w:ind w:right="-14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C76">
        <w:rPr>
          <w:rFonts w:ascii="Times New Roman" w:hAnsi="Times New Roman"/>
          <w:sz w:val="24"/>
          <w:szCs w:val="24"/>
        </w:rPr>
        <w:t xml:space="preserve">и </w:t>
      </w:r>
      <w:r w:rsidR="00A50A85" w:rsidRPr="004A2C76">
        <w:rPr>
          <w:rFonts w:ascii="Times New Roman" w:hAnsi="Times New Roman"/>
          <w:sz w:val="24"/>
          <w:szCs w:val="24"/>
        </w:rPr>
        <w:t>Администрация муниципального образования «Пий-Хемский кожуун Республики Тыва»</w:t>
      </w:r>
      <w:r w:rsidRPr="004A2C76">
        <w:rPr>
          <w:rFonts w:ascii="Times New Roman" w:hAnsi="Times New Roman"/>
          <w:sz w:val="24"/>
          <w:szCs w:val="24"/>
        </w:rPr>
        <w:t xml:space="preserve">, именуемая в дальнейшем «Пользователь», в лице </w:t>
      </w:r>
      <w:r w:rsidR="00A50A85" w:rsidRPr="004A2C76">
        <w:rPr>
          <w:rFonts w:ascii="Times New Roman" w:hAnsi="Times New Roman"/>
          <w:sz w:val="24"/>
          <w:szCs w:val="24"/>
        </w:rPr>
        <w:t xml:space="preserve">председателя администрации </w:t>
      </w:r>
      <w:proofErr w:type="spellStart"/>
      <w:r w:rsidR="00A50A85" w:rsidRPr="004A2C76">
        <w:rPr>
          <w:rFonts w:ascii="Times New Roman" w:hAnsi="Times New Roman"/>
          <w:sz w:val="24"/>
          <w:szCs w:val="24"/>
        </w:rPr>
        <w:t>Байыр-оола</w:t>
      </w:r>
      <w:proofErr w:type="spellEnd"/>
      <w:r w:rsidR="00A50A85" w:rsidRPr="004A2C76">
        <w:rPr>
          <w:rFonts w:ascii="Times New Roman" w:hAnsi="Times New Roman"/>
          <w:sz w:val="24"/>
          <w:szCs w:val="24"/>
        </w:rPr>
        <w:t xml:space="preserve"> Владимира Владимировича</w:t>
      </w:r>
      <w:r w:rsidRPr="004A2C76">
        <w:rPr>
          <w:rFonts w:ascii="Times New Roman" w:hAnsi="Times New Roman"/>
          <w:sz w:val="24"/>
          <w:szCs w:val="24"/>
        </w:rPr>
        <w:t>, действующего на основании Устава, в  соответствии с Положением о государственной информационной системе миграционного учета, утвержденного постановлени</w:t>
      </w:r>
      <w:r w:rsidR="004A2C76">
        <w:rPr>
          <w:rFonts w:ascii="Times New Roman" w:hAnsi="Times New Roman"/>
          <w:sz w:val="24"/>
          <w:szCs w:val="24"/>
        </w:rPr>
        <w:t>ем</w:t>
      </w:r>
      <w:r w:rsidRPr="004A2C76">
        <w:rPr>
          <w:rFonts w:ascii="Times New Roman" w:hAnsi="Times New Roman"/>
          <w:sz w:val="24"/>
          <w:szCs w:val="24"/>
        </w:rPr>
        <w:t xml:space="preserve"> Правительства Российской Федерации  от 14 февраля 2007 года  № 94  и  от  28  марта  2008 года N 220 «Об изменении и признании утратившими силу некоторых Постановлений</w:t>
      </w:r>
      <w:proofErr w:type="gramEnd"/>
      <w:r w:rsidRPr="004A2C76">
        <w:rPr>
          <w:rFonts w:ascii="Times New Roman" w:hAnsi="Times New Roman"/>
          <w:sz w:val="24"/>
          <w:szCs w:val="24"/>
        </w:rPr>
        <w:t xml:space="preserve"> Правительства Российской Федерации  в  связи с совершенствованием миграционной политики в Российской Федерации»,  вместе  и по отдельности именуемые «Стороны» и «Сторона», заключили настоящее Соглашение о нижеследующем:</w:t>
      </w: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(сведения).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II. Порядок информационного обмена сведениями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2. При осуществлении мероприятий по организации информационного обмена сведениями Стороны руководствуются законодательством Российской Федерации, регламентом регистрации пользователей и (или) поставщиков сведений и подключения их к государственной информационной системе миграционного учета, настоящим Соглашением, 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3. 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уровне либо его (их) территориальными органами (участники информационного обмена) разрабатывается Протокол (Протоколы) об информационном обмене сведениями.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4.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lastRenderedPageBreak/>
        <w:t>5. 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- на региональном уровне.</w:t>
      </w: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III. Режим информационного обмена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6.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</w:t>
      </w:r>
      <w:proofErr w:type="gramStart"/>
      <w:r w:rsidRPr="004A2C76">
        <w:rPr>
          <w:rFonts w:ascii="Times New Roman" w:hAnsi="Times New Roman" w:cs="Times New Roman"/>
          <w:sz w:val="24"/>
          <w:szCs w:val="24"/>
        </w:rPr>
        <w:t>Федерации средств защиты информации конфиденциального характера</w:t>
      </w:r>
      <w:proofErr w:type="gramEnd"/>
      <w:r w:rsidRPr="004A2C76">
        <w:rPr>
          <w:rFonts w:ascii="Times New Roman" w:hAnsi="Times New Roman" w:cs="Times New Roman"/>
          <w:sz w:val="24"/>
          <w:szCs w:val="24"/>
        </w:rPr>
        <w:t xml:space="preserve"> в формате, объеме и в сроки, установленные Протоколом.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A2C76">
        <w:rPr>
          <w:rFonts w:ascii="Times New Roman" w:hAnsi="Times New Roman" w:cs="Times New Roman"/>
          <w:sz w:val="24"/>
          <w:szCs w:val="24"/>
        </w:rPr>
        <w:t>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  <w:proofErr w:type="gramEnd"/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8. Права и обязанности Сторон распространяются на всех участников информационного обмена в рамках настоящего Соглашения.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9. Права Сторон при информационном обмене сведениями: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9.1. Оператор информационной системы вправе:</w:t>
      </w:r>
    </w:p>
    <w:p w:rsidR="003C1079" w:rsidRPr="004A2C76" w:rsidRDefault="003C1079" w:rsidP="003C1079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осуществлять контроль достоверности полученных сведений;</w:t>
      </w:r>
    </w:p>
    <w:p w:rsidR="003C1079" w:rsidRPr="004A2C76" w:rsidRDefault="003C1079" w:rsidP="003C1079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ограничивать доступ пользователей к сведениям.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9.2. Пользователь вправе:</w:t>
      </w:r>
    </w:p>
    <w:p w:rsidR="003C1079" w:rsidRPr="004A2C76" w:rsidRDefault="003C1079" w:rsidP="003C1079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3C1079" w:rsidRPr="004A2C76" w:rsidRDefault="003C1079" w:rsidP="003C1079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осуществлять контроль достоверности полученных сведений.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10. Обязанности участников информационного обмена при информационном обмене сведениями: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10.1. Участники информационного обмена обязуются:</w:t>
      </w:r>
    </w:p>
    <w:p w:rsidR="003C1079" w:rsidRPr="004A2C76" w:rsidRDefault="003C1079" w:rsidP="003C1079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spellStart"/>
      <w:r w:rsidRPr="004A2C76">
        <w:rPr>
          <w:rFonts w:ascii="Times New Roman" w:hAnsi="Times New Roman" w:cs="Times New Roman"/>
          <w:sz w:val="24"/>
          <w:szCs w:val="24"/>
        </w:rPr>
        <w:t>неотказуемость</w:t>
      </w:r>
      <w:proofErr w:type="spellEnd"/>
      <w:r w:rsidRPr="004A2C76">
        <w:rPr>
          <w:rFonts w:ascii="Times New Roman" w:hAnsi="Times New Roman" w:cs="Times New Roman"/>
          <w:sz w:val="24"/>
          <w:szCs w:val="24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соблюдать правила работы в информационной системе.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10.2. Оператор информационной системы обязан: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предоставлять сведения пользователям в соответствии с Протоколом;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уничтожать сведения в соответствии с установленным сроком хранения сведений &lt;1&gt;;</w:t>
      </w:r>
    </w:p>
    <w:p w:rsidR="003C1079" w:rsidRPr="004A2C76" w:rsidRDefault="003C1079" w:rsidP="003C1079">
      <w:pPr>
        <w:pStyle w:val="ConsPlusNormal"/>
        <w:spacing w:before="24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A2C76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A2C76">
        <w:rPr>
          <w:rFonts w:ascii="Times New Roman" w:hAnsi="Times New Roman" w:cs="Times New Roman"/>
          <w:sz w:val="24"/>
          <w:szCs w:val="24"/>
        </w:rPr>
        <w:t xml:space="preserve"> соответствии с разделом VI Положения о государственной информационной системе миграционного учета, утвержденного Постановлением Правительства Российской </w:t>
      </w:r>
      <w:r w:rsidRPr="004A2C76">
        <w:rPr>
          <w:rFonts w:ascii="Times New Roman" w:hAnsi="Times New Roman" w:cs="Times New Roman"/>
          <w:sz w:val="24"/>
          <w:szCs w:val="24"/>
        </w:rPr>
        <w:lastRenderedPageBreak/>
        <w:t>Федерации от 14 февраля 2007 года N 94 «О государственной информационной системе миграционного учета».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проводить постоянный мониторинг и анализ действий участников информационного обмена;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обеспечивать своевременное обнаружение фактов несанкционированного доступа к сведениям;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ar195" w:tooltip="VII. Приостановление информационного обмена сведениями" w:history="1">
        <w:r w:rsidRPr="004A2C76">
          <w:rPr>
            <w:rFonts w:ascii="Times New Roman" w:hAnsi="Times New Roman" w:cs="Times New Roman"/>
            <w:sz w:val="24"/>
            <w:szCs w:val="24"/>
          </w:rPr>
          <w:t>разделами VII</w:t>
        </w:r>
      </w:hyperlink>
      <w:r w:rsidRPr="004A2C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8" w:tooltip="IX. Действие Соглашения, порядок его изменения" w:history="1">
        <w:r w:rsidRPr="004A2C76">
          <w:rPr>
            <w:rFonts w:ascii="Times New Roman" w:hAnsi="Times New Roman" w:cs="Times New Roman"/>
            <w:sz w:val="24"/>
            <w:szCs w:val="24"/>
          </w:rPr>
          <w:t>IX</w:t>
        </w:r>
      </w:hyperlink>
      <w:r w:rsidRPr="004A2C7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10.3. Пользователь обязан: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информировать оператора информационной системы в случае установления недостоверности сведений;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V. Условия использования средств </w:t>
      </w:r>
      <w:proofErr w:type="gramStart"/>
      <w:r w:rsidRPr="004A2C76">
        <w:rPr>
          <w:rFonts w:ascii="Times New Roman" w:hAnsi="Times New Roman" w:cs="Times New Roman"/>
          <w:sz w:val="24"/>
          <w:szCs w:val="24"/>
        </w:rPr>
        <w:t>криптографической</w:t>
      </w:r>
      <w:proofErr w:type="gramEnd"/>
    </w:p>
    <w:p w:rsidR="003C1079" w:rsidRPr="004A2C76" w:rsidRDefault="003C1079" w:rsidP="003C1079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защиты информации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11.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</w:t>
      </w:r>
      <w:proofErr w:type="gramStart"/>
      <w:r w:rsidRPr="004A2C76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4A2C76">
        <w:rPr>
          <w:rFonts w:ascii="Times New Roman" w:hAnsi="Times New Roman" w:cs="Times New Roman"/>
          <w:sz w:val="24"/>
          <w:szCs w:val="24"/>
        </w:rPr>
        <w:t xml:space="preserve">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VI. Ограничение доступа к сведениям, передаваемым</w:t>
      </w:r>
    </w:p>
    <w:p w:rsidR="003C1079" w:rsidRPr="004A2C76" w:rsidRDefault="003C1079" w:rsidP="003C1079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поставщиком сведений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12.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который утверждается должностными (уполномоченными) лицами Сторон.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95"/>
      <w:bookmarkEnd w:id="1"/>
      <w:r w:rsidRPr="004A2C76">
        <w:rPr>
          <w:rFonts w:ascii="Times New Roman" w:hAnsi="Times New Roman" w:cs="Times New Roman"/>
          <w:sz w:val="24"/>
          <w:szCs w:val="24"/>
        </w:rPr>
        <w:t>VII. Приостановление информационного обмена сведениями</w:t>
      </w:r>
    </w:p>
    <w:p w:rsidR="003C1079" w:rsidRPr="004A2C76" w:rsidRDefault="003C1079" w:rsidP="003C1079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 информационной системе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13. Информационный обмен сведениями может быть приостановлен в случаях: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 xml:space="preserve">нарушения требований информационного обмена сведениями и безопасности информации, предусмотренных регламентом регистрации пользователей и (или) поставщиков </w:t>
      </w:r>
      <w:r w:rsidRPr="004A2C76">
        <w:rPr>
          <w:rFonts w:ascii="Times New Roman" w:hAnsi="Times New Roman" w:cs="Times New Roman"/>
          <w:sz w:val="24"/>
          <w:szCs w:val="24"/>
        </w:rPr>
        <w:lastRenderedPageBreak/>
        <w:t>сведений и подключения их к государственной информационной системе миграционного учета и настоящим Соглашением;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выявления фактов, снижающих уровень информационной безопасности системы;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выявления фактов деструктивных действий по отношению к информационной системе;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выявления иных причин, препятствующих осуществлению информационного обмена сведениями.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14.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15. 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VIII. Ответственность участников информационного обмена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16.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компрометации ключей шифрования и закрытых ключей электронной цифровой подписи.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17. Оператор информационной системы несет ответственность в случае: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несвоевременного предоставления или не предоставления сведений, определенных Протоколом, возникших по его вине.</w:t>
      </w: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18"/>
      <w:bookmarkEnd w:id="2"/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IX. Действие Соглашения, порядок его изменения</w:t>
      </w:r>
    </w:p>
    <w:p w:rsidR="003C1079" w:rsidRPr="004A2C76" w:rsidRDefault="003C1079" w:rsidP="003C1079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и расторжения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18. Настоящее Соглашение вступает в силу с момента его подписания Сторонами и действует до 31.12.202</w:t>
      </w:r>
      <w:r w:rsidR="00ED2EEE" w:rsidRPr="004A2C76">
        <w:rPr>
          <w:rFonts w:ascii="Times New Roman" w:hAnsi="Times New Roman" w:cs="Times New Roman"/>
          <w:sz w:val="24"/>
          <w:szCs w:val="24"/>
        </w:rPr>
        <w:t>5</w:t>
      </w:r>
      <w:r w:rsidRPr="004A2C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</w:t>
      </w:r>
      <w:r w:rsidR="00ED2EEE" w:rsidRPr="004A2C76">
        <w:rPr>
          <w:rFonts w:ascii="Times New Roman" w:hAnsi="Times New Roman" w:cs="Times New Roman"/>
          <w:sz w:val="24"/>
          <w:szCs w:val="24"/>
        </w:rPr>
        <w:t xml:space="preserve">ется продленным на один год. 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19.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20.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21. 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lastRenderedPageBreak/>
        <w:t>22. Ни одна из Сторон не вправе передавать свои обязанности по настоящему Соглашению третьей стороне.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23. Соглашение составлено в двух экземплярах, имеющих одинаковую силу.</w:t>
      </w:r>
    </w:p>
    <w:p w:rsidR="003C1079" w:rsidRPr="004A2C76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C1079" w:rsidRPr="004A2C76" w:rsidRDefault="003C1079" w:rsidP="003C1079">
      <w:pPr>
        <w:ind w:firstLine="720"/>
        <w:rPr>
          <w:lang w:eastAsia="hi-IN" w:bidi="hi-IN"/>
        </w:rPr>
      </w:pPr>
    </w:p>
    <w:p w:rsidR="003C1079" w:rsidRPr="004A2C76" w:rsidRDefault="003C1079" w:rsidP="003C1079">
      <w:pPr>
        <w:ind w:firstLine="720"/>
        <w:rPr>
          <w:lang w:eastAsia="hi-IN" w:bidi="hi-IN"/>
        </w:rPr>
      </w:pPr>
    </w:p>
    <w:p w:rsidR="003C1079" w:rsidRPr="004A2C76" w:rsidRDefault="003C1079" w:rsidP="003C1079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2C76">
        <w:rPr>
          <w:rFonts w:ascii="Times New Roman" w:hAnsi="Times New Roman" w:cs="Times New Roman"/>
          <w:sz w:val="24"/>
          <w:szCs w:val="24"/>
        </w:rPr>
        <w:t>X. Подписи Сторон</w:t>
      </w:r>
    </w:p>
    <w:p w:rsidR="003C1079" w:rsidRPr="00A50A85" w:rsidRDefault="003C1079" w:rsidP="003C1079">
      <w:pPr>
        <w:pStyle w:val="ConsPlusNormal"/>
        <w:ind w:right="-143"/>
        <w:outlineLvl w:val="1"/>
        <w:rPr>
          <w:rFonts w:ascii="Times New Roman" w:hAnsi="Times New Roman" w:cs="Times New Roman"/>
          <w:sz w:val="28"/>
          <w:szCs w:val="28"/>
        </w:rPr>
      </w:pPr>
    </w:p>
    <w:p w:rsidR="003C1079" w:rsidRPr="007F2257" w:rsidRDefault="003C1079" w:rsidP="007F2257">
      <w:pPr>
        <w:pStyle w:val="ConsPlusNormal"/>
        <w:ind w:right="-143" w:firstLine="0"/>
        <w:outlineLvl w:val="1"/>
        <w:rPr>
          <w:rFonts w:ascii="Times New Roman" w:hAnsi="Times New Roman" w:cs="Times New Roman"/>
          <w:sz w:val="24"/>
          <w:szCs w:val="28"/>
        </w:rPr>
      </w:pPr>
      <w:r w:rsidRPr="007F2257">
        <w:rPr>
          <w:rFonts w:ascii="Times New Roman" w:hAnsi="Times New Roman" w:cs="Times New Roman"/>
          <w:sz w:val="24"/>
          <w:szCs w:val="28"/>
        </w:rPr>
        <w:t xml:space="preserve">«Пользователь»                             </w:t>
      </w:r>
      <w:r w:rsidR="00ED2EEE" w:rsidRPr="007F2257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7F2257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ED2EEE" w:rsidRPr="007F2257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7F2257">
        <w:rPr>
          <w:rFonts w:ascii="Times New Roman" w:hAnsi="Times New Roman" w:cs="Times New Roman"/>
          <w:sz w:val="24"/>
          <w:szCs w:val="28"/>
        </w:rPr>
        <w:t>«Оператор информационной системы»</w:t>
      </w:r>
    </w:p>
    <w:p w:rsidR="003C1079" w:rsidRPr="007F2257" w:rsidRDefault="00ED2EEE" w:rsidP="007F2257">
      <w:pPr>
        <w:pStyle w:val="ConsPlusNormal"/>
        <w:ind w:right="-143" w:firstLine="0"/>
        <w:outlineLvl w:val="1"/>
        <w:rPr>
          <w:rFonts w:ascii="Times New Roman" w:hAnsi="Times New Roman" w:cs="Times New Roman"/>
          <w:sz w:val="24"/>
          <w:szCs w:val="28"/>
        </w:rPr>
      </w:pPr>
      <w:r w:rsidRPr="007F2257">
        <w:rPr>
          <w:rFonts w:ascii="Times New Roman" w:hAnsi="Times New Roman" w:cs="Times New Roman"/>
          <w:sz w:val="24"/>
          <w:szCs w:val="28"/>
        </w:rPr>
        <w:t>Администрация муниципального</w:t>
      </w:r>
      <w:r w:rsidR="003C1079" w:rsidRPr="007F2257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7F2257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F2257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F2257">
        <w:rPr>
          <w:rFonts w:ascii="Times New Roman" w:hAnsi="Times New Roman" w:cs="Times New Roman"/>
          <w:sz w:val="24"/>
          <w:szCs w:val="28"/>
        </w:rPr>
        <w:t xml:space="preserve">   миграционный пункт на территории</w:t>
      </w:r>
    </w:p>
    <w:p w:rsidR="003C1079" w:rsidRPr="007F2257" w:rsidRDefault="00ED2EEE" w:rsidP="007F2257">
      <w:pPr>
        <w:rPr>
          <w:szCs w:val="28"/>
          <w:lang w:eastAsia="hi-IN" w:bidi="hi-IN"/>
        </w:rPr>
      </w:pPr>
      <w:r w:rsidRPr="007F2257">
        <w:rPr>
          <w:szCs w:val="28"/>
          <w:lang w:eastAsia="hi-IN" w:bidi="hi-IN"/>
        </w:rPr>
        <w:t>образования «Пий-Хемский кожуун</w:t>
      </w:r>
      <w:r w:rsidR="003C1079" w:rsidRPr="007F2257">
        <w:rPr>
          <w:szCs w:val="28"/>
          <w:lang w:eastAsia="hi-IN" w:bidi="hi-IN"/>
        </w:rPr>
        <w:t xml:space="preserve">           </w:t>
      </w:r>
      <w:r w:rsidRPr="007F2257">
        <w:rPr>
          <w:szCs w:val="28"/>
          <w:lang w:eastAsia="hi-IN" w:bidi="hi-IN"/>
        </w:rPr>
        <w:t xml:space="preserve">                   </w:t>
      </w:r>
      <w:r w:rsidR="007F2257">
        <w:rPr>
          <w:szCs w:val="28"/>
          <w:lang w:eastAsia="hi-IN" w:bidi="hi-IN"/>
        </w:rPr>
        <w:t xml:space="preserve">                               </w:t>
      </w:r>
      <w:r w:rsidRPr="007F2257">
        <w:rPr>
          <w:szCs w:val="28"/>
          <w:lang w:eastAsia="hi-IN" w:bidi="hi-IN"/>
        </w:rPr>
        <w:t xml:space="preserve">Пий-Хемского района </w:t>
      </w:r>
    </w:p>
    <w:p w:rsidR="003C1079" w:rsidRPr="007F2257" w:rsidRDefault="00ED2EEE" w:rsidP="007F2257">
      <w:pPr>
        <w:rPr>
          <w:szCs w:val="28"/>
          <w:lang w:eastAsia="hi-IN" w:bidi="hi-IN"/>
        </w:rPr>
      </w:pPr>
      <w:r w:rsidRPr="007F2257">
        <w:rPr>
          <w:szCs w:val="28"/>
          <w:lang w:eastAsia="hi-IN" w:bidi="hi-IN"/>
        </w:rPr>
        <w:t xml:space="preserve">Республики Тыва»                                                          </w:t>
      </w:r>
      <w:r w:rsidR="007F2257">
        <w:rPr>
          <w:szCs w:val="28"/>
          <w:lang w:eastAsia="hi-IN" w:bidi="hi-IN"/>
        </w:rPr>
        <w:t xml:space="preserve">      </w:t>
      </w:r>
      <w:r w:rsidRPr="007F2257">
        <w:rPr>
          <w:szCs w:val="28"/>
          <w:lang w:eastAsia="hi-IN" w:bidi="hi-IN"/>
        </w:rPr>
        <w:t>ОВМ МО МВД России «Кызылский»</w:t>
      </w:r>
    </w:p>
    <w:p w:rsidR="003C1079" w:rsidRPr="007F2257" w:rsidRDefault="003C1079" w:rsidP="007F2257">
      <w:pPr>
        <w:rPr>
          <w:szCs w:val="28"/>
          <w:lang w:eastAsia="hi-IN" w:bidi="hi-IN"/>
        </w:rPr>
      </w:pPr>
      <w:r w:rsidRPr="007F2257">
        <w:rPr>
          <w:szCs w:val="28"/>
          <w:lang w:eastAsia="hi-IN" w:bidi="hi-IN"/>
        </w:rPr>
        <w:t xml:space="preserve">Юридический адрес: </w:t>
      </w:r>
      <w:r w:rsidR="00ED2EEE" w:rsidRPr="007F2257">
        <w:rPr>
          <w:szCs w:val="28"/>
          <w:lang w:eastAsia="hi-IN" w:bidi="hi-IN"/>
        </w:rPr>
        <w:t>668510</w:t>
      </w:r>
      <w:r w:rsidRPr="007F2257">
        <w:rPr>
          <w:szCs w:val="28"/>
          <w:lang w:eastAsia="hi-IN" w:bidi="hi-IN"/>
        </w:rPr>
        <w:t xml:space="preserve">, </w:t>
      </w:r>
      <w:r w:rsidR="00ED2EEE" w:rsidRPr="007F2257">
        <w:rPr>
          <w:szCs w:val="28"/>
          <w:lang w:eastAsia="hi-IN" w:bidi="hi-IN"/>
        </w:rPr>
        <w:t>Пий-Хемский</w:t>
      </w:r>
      <w:r w:rsidRPr="007F2257">
        <w:rPr>
          <w:szCs w:val="28"/>
          <w:lang w:eastAsia="hi-IN" w:bidi="hi-IN"/>
        </w:rPr>
        <w:t xml:space="preserve"> </w:t>
      </w:r>
      <w:r w:rsidR="00ED2EEE" w:rsidRPr="007F2257">
        <w:rPr>
          <w:szCs w:val="28"/>
          <w:lang w:eastAsia="hi-IN" w:bidi="hi-IN"/>
        </w:rPr>
        <w:t xml:space="preserve">      </w:t>
      </w:r>
      <w:r w:rsidR="007F2257">
        <w:rPr>
          <w:szCs w:val="28"/>
          <w:lang w:eastAsia="hi-IN" w:bidi="hi-IN"/>
        </w:rPr>
        <w:t xml:space="preserve">    </w:t>
      </w:r>
      <w:r w:rsidRPr="007F2257">
        <w:rPr>
          <w:szCs w:val="28"/>
          <w:lang w:eastAsia="hi-IN" w:bidi="hi-IN"/>
        </w:rPr>
        <w:t xml:space="preserve">Юридический адрес: </w:t>
      </w:r>
      <w:r w:rsidR="00ED2EEE" w:rsidRPr="007F2257">
        <w:rPr>
          <w:szCs w:val="28"/>
          <w:lang w:eastAsia="hi-IN" w:bidi="hi-IN"/>
        </w:rPr>
        <w:t>668510</w:t>
      </w:r>
      <w:r w:rsidRPr="007F2257">
        <w:rPr>
          <w:szCs w:val="28"/>
          <w:lang w:eastAsia="hi-IN" w:bidi="hi-IN"/>
        </w:rPr>
        <w:t xml:space="preserve">, </w:t>
      </w:r>
      <w:r w:rsidR="00ED2EEE" w:rsidRPr="007F2257">
        <w:rPr>
          <w:szCs w:val="28"/>
          <w:lang w:eastAsia="hi-IN" w:bidi="hi-IN"/>
        </w:rPr>
        <w:t>Пий-Хемский</w:t>
      </w:r>
      <w:r w:rsidRPr="007F2257">
        <w:rPr>
          <w:szCs w:val="28"/>
          <w:lang w:eastAsia="hi-IN" w:bidi="hi-IN"/>
        </w:rPr>
        <w:t xml:space="preserve"> </w:t>
      </w:r>
    </w:p>
    <w:p w:rsidR="003C1079" w:rsidRPr="007F2257" w:rsidRDefault="00ED2EEE" w:rsidP="007F2257">
      <w:pPr>
        <w:rPr>
          <w:szCs w:val="28"/>
          <w:lang w:eastAsia="hi-IN" w:bidi="hi-IN"/>
        </w:rPr>
      </w:pPr>
      <w:r w:rsidRPr="007F2257">
        <w:rPr>
          <w:szCs w:val="28"/>
          <w:lang w:eastAsia="hi-IN" w:bidi="hi-IN"/>
        </w:rPr>
        <w:t>кожуун, г. Туран, ул. Кочетова 11</w:t>
      </w:r>
      <w:r w:rsidR="003C1079" w:rsidRPr="007F2257">
        <w:rPr>
          <w:szCs w:val="28"/>
          <w:lang w:eastAsia="hi-IN" w:bidi="hi-IN"/>
        </w:rPr>
        <w:t xml:space="preserve">               </w:t>
      </w:r>
      <w:r w:rsidRPr="007F2257">
        <w:rPr>
          <w:szCs w:val="28"/>
          <w:lang w:eastAsia="hi-IN" w:bidi="hi-IN"/>
        </w:rPr>
        <w:t xml:space="preserve">                      </w:t>
      </w:r>
      <w:r w:rsidR="007F2257">
        <w:rPr>
          <w:szCs w:val="28"/>
          <w:lang w:eastAsia="hi-IN" w:bidi="hi-IN"/>
        </w:rPr>
        <w:t xml:space="preserve">      </w:t>
      </w:r>
      <w:r w:rsidRPr="007F2257">
        <w:rPr>
          <w:szCs w:val="28"/>
          <w:lang w:eastAsia="hi-IN" w:bidi="hi-IN"/>
        </w:rPr>
        <w:t xml:space="preserve">     район, г. Туран, ул. Дружбы 36 </w:t>
      </w:r>
      <w:r w:rsidR="003C1079" w:rsidRPr="007F2257">
        <w:rPr>
          <w:szCs w:val="28"/>
          <w:lang w:eastAsia="hi-IN" w:bidi="hi-IN"/>
        </w:rPr>
        <w:t xml:space="preserve">                                        </w:t>
      </w:r>
    </w:p>
    <w:p w:rsidR="003C1079" w:rsidRPr="007F2257" w:rsidRDefault="003C1079" w:rsidP="007F2257">
      <w:pPr>
        <w:rPr>
          <w:szCs w:val="28"/>
          <w:lang w:eastAsia="hi-IN" w:bidi="hi-IN"/>
        </w:rPr>
      </w:pPr>
      <w:r w:rsidRPr="007F2257">
        <w:rPr>
          <w:szCs w:val="28"/>
          <w:lang w:eastAsia="hi-IN" w:bidi="hi-IN"/>
        </w:rPr>
        <w:t xml:space="preserve">                                                                                                          </w:t>
      </w:r>
    </w:p>
    <w:p w:rsidR="003C1079" w:rsidRPr="007F2257" w:rsidRDefault="003C1079" w:rsidP="007F2257">
      <w:pPr>
        <w:rPr>
          <w:szCs w:val="28"/>
          <w:lang w:eastAsia="hi-IN" w:bidi="hi-IN"/>
        </w:rPr>
      </w:pPr>
    </w:p>
    <w:p w:rsidR="004A2C76" w:rsidRDefault="00ED2EEE" w:rsidP="007F2257">
      <w:pPr>
        <w:pStyle w:val="ConsPlusCell"/>
        <w:ind w:right="-143"/>
        <w:jc w:val="both"/>
        <w:rPr>
          <w:rFonts w:ascii="Times New Roman" w:hAnsi="Times New Roman" w:cs="Times New Roman"/>
          <w:sz w:val="24"/>
          <w:szCs w:val="28"/>
          <w:lang w:eastAsia="hi-IN" w:bidi="hi-IN"/>
        </w:rPr>
      </w:pPr>
      <w:r w:rsidRPr="007F2257">
        <w:rPr>
          <w:rFonts w:ascii="Times New Roman" w:hAnsi="Times New Roman" w:cs="Times New Roman"/>
          <w:sz w:val="24"/>
          <w:szCs w:val="28"/>
          <w:lang w:eastAsia="hi-IN" w:bidi="hi-IN"/>
        </w:rPr>
        <w:t>Председатель администрации</w:t>
      </w:r>
    </w:p>
    <w:p w:rsidR="007F2257" w:rsidRPr="007F2257" w:rsidRDefault="00ED2EEE" w:rsidP="007F2257">
      <w:pPr>
        <w:pStyle w:val="ConsPlusCell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7F2257">
        <w:rPr>
          <w:sz w:val="24"/>
          <w:szCs w:val="28"/>
          <w:lang w:eastAsia="hi-IN" w:bidi="hi-IN"/>
        </w:rPr>
        <w:t xml:space="preserve"> </w:t>
      </w:r>
      <w:r w:rsidR="003C1079" w:rsidRPr="007F2257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         </w:t>
      </w:r>
      <w:r w:rsidR="007F2257">
        <w:rPr>
          <w:szCs w:val="28"/>
          <w:lang w:eastAsia="hi-IN" w:bidi="hi-IN"/>
        </w:rPr>
        <w:t xml:space="preserve">                </w:t>
      </w:r>
    </w:p>
    <w:p w:rsidR="003C1079" w:rsidRPr="00A50A85" w:rsidRDefault="00ED2EEE" w:rsidP="004A2C76">
      <w:pPr>
        <w:rPr>
          <w:sz w:val="28"/>
          <w:szCs w:val="28"/>
        </w:rPr>
      </w:pPr>
      <w:r w:rsidRPr="007F2257">
        <w:rPr>
          <w:szCs w:val="28"/>
          <w:lang w:eastAsia="hi-IN" w:bidi="hi-IN"/>
        </w:rPr>
        <w:t xml:space="preserve">  </w:t>
      </w:r>
      <w:r w:rsidR="003C1079" w:rsidRPr="007F2257">
        <w:rPr>
          <w:szCs w:val="28"/>
          <w:lang w:eastAsia="hi-IN" w:bidi="hi-IN"/>
        </w:rPr>
        <w:t xml:space="preserve"> </w:t>
      </w:r>
      <w:r w:rsidR="004A2C76">
        <w:rPr>
          <w:szCs w:val="28"/>
          <w:lang w:eastAsia="hi-IN" w:bidi="hi-IN"/>
        </w:rPr>
        <w:t>_______</w:t>
      </w:r>
      <w:r w:rsidR="004A2C76">
        <w:rPr>
          <w:szCs w:val="28"/>
        </w:rPr>
        <w:t>________ / Байыр-оол В.В./</w:t>
      </w:r>
      <w:r w:rsidRPr="007F2257">
        <w:rPr>
          <w:szCs w:val="28"/>
        </w:rPr>
        <w:t xml:space="preserve">      </w:t>
      </w:r>
      <w:r w:rsidR="007F2257">
        <w:rPr>
          <w:szCs w:val="28"/>
        </w:rPr>
        <w:t xml:space="preserve">                      </w:t>
      </w:r>
      <w:r w:rsidR="007F2257">
        <w:rPr>
          <w:sz w:val="28"/>
          <w:szCs w:val="28"/>
        </w:rPr>
        <w:t xml:space="preserve"> </w:t>
      </w:r>
      <w:r w:rsidR="004A2C76" w:rsidRPr="007F2257">
        <w:rPr>
          <w:szCs w:val="28"/>
          <w:lang w:eastAsia="hi-IN" w:bidi="hi-IN"/>
        </w:rPr>
        <w:t>Начальник</w:t>
      </w:r>
      <w:r w:rsidR="004A2C76">
        <w:rPr>
          <w:szCs w:val="28"/>
          <w:lang w:eastAsia="hi-IN" w:bidi="hi-IN"/>
        </w:rPr>
        <w:t xml:space="preserve"> </w:t>
      </w:r>
      <w:r w:rsidR="004A2C76" w:rsidRPr="007F2257">
        <w:rPr>
          <w:szCs w:val="28"/>
        </w:rPr>
        <w:t>__________ / Кужугет Ч.И.</w:t>
      </w:r>
      <w:r w:rsidR="004A2C76">
        <w:rPr>
          <w:szCs w:val="28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C1079" w:rsidRPr="00A50A85" w:rsidTr="00BC1C3F">
        <w:tc>
          <w:tcPr>
            <w:tcW w:w="5211" w:type="dxa"/>
          </w:tcPr>
          <w:p w:rsidR="003C1079" w:rsidRPr="00A50A85" w:rsidRDefault="003C1079" w:rsidP="00BC1C3F">
            <w:pPr>
              <w:pStyle w:val="ConsPlusCell"/>
              <w:ind w:right="-1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3C1079" w:rsidRPr="00A50A85" w:rsidRDefault="003C1079" w:rsidP="00BC1C3F">
            <w:pPr>
              <w:pStyle w:val="ConsPlusCell"/>
              <w:ind w:right="-14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079" w:rsidRPr="00A50A85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1079" w:rsidRPr="00A50A85" w:rsidRDefault="003C1079" w:rsidP="003C1079">
      <w:pPr>
        <w:shd w:val="clear" w:color="auto" w:fill="FFFFFF"/>
        <w:ind w:left="-709" w:right="-143"/>
        <w:jc w:val="center"/>
        <w:rPr>
          <w:b/>
          <w:sz w:val="28"/>
          <w:szCs w:val="28"/>
        </w:rPr>
      </w:pPr>
    </w:p>
    <w:p w:rsidR="003C1079" w:rsidRPr="00A50A85" w:rsidRDefault="003C1079" w:rsidP="00030FCE">
      <w:pPr>
        <w:jc w:val="both"/>
        <w:rPr>
          <w:sz w:val="28"/>
          <w:szCs w:val="28"/>
        </w:rPr>
      </w:pPr>
    </w:p>
    <w:p w:rsidR="00030FCE" w:rsidRPr="00A50A85" w:rsidRDefault="00030FCE" w:rsidP="00DC4DDB">
      <w:pPr>
        <w:jc w:val="center"/>
        <w:rPr>
          <w:sz w:val="28"/>
          <w:szCs w:val="28"/>
        </w:rPr>
      </w:pPr>
    </w:p>
    <w:p w:rsidR="00030FCE" w:rsidRPr="00A50A85" w:rsidRDefault="00030FCE" w:rsidP="00DC4DDB">
      <w:pPr>
        <w:jc w:val="center"/>
        <w:rPr>
          <w:sz w:val="28"/>
          <w:szCs w:val="28"/>
        </w:rPr>
      </w:pPr>
    </w:p>
    <w:p w:rsidR="00030FCE" w:rsidRPr="00A50A85" w:rsidRDefault="00030FCE" w:rsidP="006A4FD9">
      <w:pPr>
        <w:jc w:val="both"/>
        <w:rPr>
          <w:sz w:val="28"/>
          <w:szCs w:val="28"/>
        </w:rPr>
      </w:pPr>
    </w:p>
    <w:p w:rsidR="00030FCE" w:rsidRPr="004C5F9B" w:rsidRDefault="00030FCE" w:rsidP="003C1079">
      <w:pPr>
        <w:jc w:val="right"/>
        <w:rPr>
          <w:sz w:val="28"/>
          <w:szCs w:val="28"/>
        </w:rPr>
      </w:pPr>
    </w:p>
    <w:sectPr w:rsidR="00030FCE" w:rsidRPr="004C5F9B" w:rsidSect="003C1079">
      <w:pgSz w:w="11906" w:h="16838"/>
      <w:pgMar w:top="67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09E"/>
    <w:multiLevelType w:val="hybridMultilevel"/>
    <w:tmpl w:val="4AC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C4C"/>
    <w:multiLevelType w:val="hybridMultilevel"/>
    <w:tmpl w:val="D6F62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3F82"/>
    <w:multiLevelType w:val="hybridMultilevel"/>
    <w:tmpl w:val="589A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E0FB1"/>
    <w:multiLevelType w:val="hybridMultilevel"/>
    <w:tmpl w:val="626C2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17D2A"/>
    <w:multiLevelType w:val="hybridMultilevel"/>
    <w:tmpl w:val="EC60B30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>
    <w:nsid w:val="5B3F5C9C"/>
    <w:multiLevelType w:val="hybridMultilevel"/>
    <w:tmpl w:val="274E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216A73"/>
    <w:multiLevelType w:val="hybridMultilevel"/>
    <w:tmpl w:val="944E03A4"/>
    <w:lvl w:ilvl="0" w:tplc="92565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85"/>
    <w:rsid w:val="00030FCE"/>
    <w:rsid w:val="0003476C"/>
    <w:rsid w:val="00066E71"/>
    <w:rsid w:val="00095E81"/>
    <w:rsid w:val="000A7321"/>
    <w:rsid w:val="000D098E"/>
    <w:rsid w:val="000F4095"/>
    <w:rsid w:val="00170783"/>
    <w:rsid w:val="00184E89"/>
    <w:rsid w:val="001D0F9E"/>
    <w:rsid w:val="001F5B60"/>
    <w:rsid w:val="00200AD8"/>
    <w:rsid w:val="00207D17"/>
    <w:rsid w:val="002112EE"/>
    <w:rsid w:val="002C1874"/>
    <w:rsid w:val="002E1CDD"/>
    <w:rsid w:val="002E1DE4"/>
    <w:rsid w:val="003A3D0E"/>
    <w:rsid w:val="003C1079"/>
    <w:rsid w:val="00436D79"/>
    <w:rsid w:val="00441E71"/>
    <w:rsid w:val="00485F03"/>
    <w:rsid w:val="00492D74"/>
    <w:rsid w:val="00494AC6"/>
    <w:rsid w:val="004A2C76"/>
    <w:rsid w:val="004C5F9B"/>
    <w:rsid w:val="004E2BE5"/>
    <w:rsid w:val="004E6EFA"/>
    <w:rsid w:val="0052168E"/>
    <w:rsid w:val="005256C2"/>
    <w:rsid w:val="00534208"/>
    <w:rsid w:val="00541EA9"/>
    <w:rsid w:val="005555F4"/>
    <w:rsid w:val="005B03A7"/>
    <w:rsid w:val="005C71E7"/>
    <w:rsid w:val="005C7344"/>
    <w:rsid w:val="006347AD"/>
    <w:rsid w:val="00662D8B"/>
    <w:rsid w:val="006A4FD9"/>
    <w:rsid w:val="006D6BAF"/>
    <w:rsid w:val="0072180F"/>
    <w:rsid w:val="00723EDE"/>
    <w:rsid w:val="0073025F"/>
    <w:rsid w:val="007428B3"/>
    <w:rsid w:val="007667C3"/>
    <w:rsid w:val="007739EA"/>
    <w:rsid w:val="007F2257"/>
    <w:rsid w:val="00911117"/>
    <w:rsid w:val="009773C9"/>
    <w:rsid w:val="00984FB6"/>
    <w:rsid w:val="009A78F2"/>
    <w:rsid w:val="009C4974"/>
    <w:rsid w:val="009D15AE"/>
    <w:rsid w:val="009E1FA4"/>
    <w:rsid w:val="00A1411F"/>
    <w:rsid w:val="00A3386B"/>
    <w:rsid w:val="00A50A85"/>
    <w:rsid w:val="00A66996"/>
    <w:rsid w:val="00A77152"/>
    <w:rsid w:val="00AD7230"/>
    <w:rsid w:val="00B502BF"/>
    <w:rsid w:val="00B87658"/>
    <w:rsid w:val="00C21F44"/>
    <w:rsid w:val="00C44E18"/>
    <w:rsid w:val="00C67AB9"/>
    <w:rsid w:val="00C754E3"/>
    <w:rsid w:val="00CB40B9"/>
    <w:rsid w:val="00CB47FA"/>
    <w:rsid w:val="00D342BE"/>
    <w:rsid w:val="00D41ED0"/>
    <w:rsid w:val="00D7490D"/>
    <w:rsid w:val="00D9239B"/>
    <w:rsid w:val="00DC4DDB"/>
    <w:rsid w:val="00DD58EB"/>
    <w:rsid w:val="00DE55CB"/>
    <w:rsid w:val="00DF5532"/>
    <w:rsid w:val="00E2378A"/>
    <w:rsid w:val="00E51485"/>
    <w:rsid w:val="00E55385"/>
    <w:rsid w:val="00E95A84"/>
    <w:rsid w:val="00ED2EEE"/>
    <w:rsid w:val="00F114CD"/>
    <w:rsid w:val="00F22D77"/>
    <w:rsid w:val="00F7017F"/>
    <w:rsid w:val="00F91467"/>
    <w:rsid w:val="00FD1383"/>
    <w:rsid w:val="00FD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378A"/>
    <w:pPr>
      <w:ind w:left="720"/>
      <w:contextualSpacing/>
    </w:pPr>
  </w:style>
  <w:style w:type="table" w:styleId="a6">
    <w:name w:val="Table Grid"/>
    <w:basedOn w:val="a1"/>
    <w:uiPriority w:val="59"/>
    <w:rsid w:val="0053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3C107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3C1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C1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C1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378A"/>
    <w:pPr>
      <w:ind w:left="720"/>
      <w:contextualSpacing/>
    </w:pPr>
  </w:style>
  <w:style w:type="table" w:styleId="a6">
    <w:name w:val="Table Grid"/>
    <w:basedOn w:val="a1"/>
    <w:uiPriority w:val="59"/>
    <w:rsid w:val="0053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3C107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3C1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C1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C1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iyhem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2025-01-20T01:54:00Z</cp:lastPrinted>
  <dcterms:created xsi:type="dcterms:W3CDTF">2025-01-20T01:55:00Z</dcterms:created>
  <dcterms:modified xsi:type="dcterms:W3CDTF">2025-01-20T01:55:00Z</dcterms:modified>
</cp:coreProperties>
</file>