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CE" w:rsidRPr="0006387A" w:rsidRDefault="001C7DCE" w:rsidP="001C7DC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06387A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74664D37" wp14:editId="13AD24FA">
            <wp:extent cx="647700" cy="800100"/>
            <wp:effectExtent l="0" t="0" r="0" b="0"/>
            <wp:docPr id="1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DCE" w:rsidRPr="0006387A" w:rsidRDefault="001C7DCE" w:rsidP="001C7DCE">
      <w:pPr>
        <w:spacing w:after="0" w:line="259" w:lineRule="auto"/>
        <w:ind w:hanging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638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ТЫВА</w:t>
      </w:r>
    </w:p>
    <w:p w:rsidR="001C7DCE" w:rsidRPr="0006387A" w:rsidRDefault="001C7DCE" w:rsidP="001C7DC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</w:pPr>
      <w:r w:rsidRPr="0006387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АДМИНИСТРАЦИЯ ПИЙ-ХЕМСКОГО КОЖУУНА</w:t>
      </w:r>
    </w:p>
    <w:p w:rsidR="001C7DCE" w:rsidRPr="0006387A" w:rsidRDefault="001C7DCE" w:rsidP="001C7DCE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6387A">
        <w:rPr>
          <w:rFonts w:ascii="Times New Roman" w:eastAsia="Calibri" w:hAnsi="Times New Roman" w:cs="Times New Roman"/>
          <w:color w:val="000000"/>
          <w:sz w:val="16"/>
          <w:szCs w:val="16"/>
        </w:rPr>
        <w:t>668510, Республика Тыва, г. Туран, ул. Кочетова, 11. тел/факс (39435) 21-0-68</w:t>
      </w: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DCE" w:rsidRPr="00740036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7400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 w:rsidRPr="007400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DCE" w:rsidRPr="0006387A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</w:p>
    <w:p w:rsidR="001C7DCE" w:rsidRPr="0006387A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87A">
        <w:rPr>
          <w:rFonts w:ascii="Times New Roman" w:eastAsia="Calibri" w:hAnsi="Times New Roman" w:cs="Times New Roman"/>
          <w:color w:val="000000"/>
          <w:sz w:val="24"/>
          <w:szCs w:val="24"/>
        </w:rPr>
        <w:t>Пий-Хемского кожууна</w:t>
      </w:r>
    </w:p>
    <w:p w:rsidR="001C7DCE" w:rsidRPr="00740036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DCE" w:rsidRPr="00740036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 февраля 2025</w:t>
      </w:r>
      <w:r w:rsidRPr="007400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92</w:t>
      </w: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7DCE" w:rsidRPr="0006387A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38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Туран </w:t>
      </w:r>
    </w:p>
    <w:p w:rsidR="001C7DCE" w:rsidRDefault="001C7DCE" w:rsidP="001C7D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6C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Положения 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6C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муниципальной системе </w:t>
      </w: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6C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оповещения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6C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населения Пий-Хемского кожууна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C7DCE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Республики Тыва</w:t>
      </w:r>
    </w:p>
    <w:p w:rsidR="001C7DCE" w:rsidRPr="00523AE5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7DCE" w:rsidRDefault="001C7DCE" w:rsidP="001C7D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B7B15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1 статьи 3 и пунктом </w:t>
      </w:r>
      <w:r w:rsidRPr="009B7B15">
        <w:rPr>
          <w:sz w:val="28"/>
          <w:szCs w:val="28"/>
        </w:rPr>
        <w:t>2 ст</w:t>
      </w:r>
      <w:r w:rsidRPr="009B7B15">
        <w:rPr>
          <w:sz w:val="28"/>
          <w:szCs w:val="28"/>
        </w:rPr>
        <w:t>а</w:t>
      </w:r>
      <w:r w:rsidRPr="009B7B15">
        <w:rPr>
          <w:sz w:val="28"/>
          <w:szCs w:val="28"/>
        </w:rPr>
        <w:t>тьи 8 Федерального закона</w:t>
      </w:r>
      <w:r>
        <w:rPr>
          <w:sz w:val="28"/>
          <w:szCs w:val="28"/>
        </w:rPr>
        <w:t xml:space="preserve"> </w:t>
      </w:r>
      <w:r w:rsidRPr="009B7B1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1998"/>
        </w:smartTagPr>
        <w:r w:rsidRPr="009B7B15">
          <w:rPr>
            <w:sz w:val="28"/>
            <w:szCs w:val="28"/>
          </w:rPr>
          <w:t xml:space="preserve">12 февраля </w:t>
        </w:r>
        <w:smartTag w:uri="urn:schemas-microsoft-com:office:smarttags" w:element="metricconverter">
          <w:smartTagPr>
            <w:attr w:name="ProductID" w:val="1998 г"/>
          </w:smartTagPr>
          <w:r w:rsidRPr="009B7B15">
            <w:rPr>
              <w:sz w:val="28"/>
              <w:szCs w:val="28"/>
            </w:rPr>
            <w:t>1998 г</w:t>
          </w:r>
        </w:smartTag>
        <w:r w:rsidRPr="009B7B15">
          <w:rPr>
            <w:sz w:val="28"/>
            <w:szCs w:val="28"/>
          </w:rPr>
          <w:t>.</w:t>
        </w:r>
      </w:smartTag>
      <w:r w:rsidRPr="009B7B1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28-ФЗ «О гражданской обороне», с подпунктом «м» пунктом 2 статьи 11 </w:t>
      </w:r>
      <w:r w:rsidRPr="009B7B1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9B7B1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sz w:val="28"/>
            <w:szCs w:val="28"/>
          </w:rPr>
          <w:t>21</w:t>
        </w:r>
        <w:r w:rsidRPr="009B7B15">
          <w:rPr>
            <w:sz w:val="28"/>
            <w:szCs w:val="28"/>
          </w:rPr>
          <w:t xml:space="preserve"> </w:t>
        </w:r>
        <w:r w:rsidRPr="00D06C9A">
          <w:rPr>
            <w:color w:val="000000"/>
            <w:sz w:val="28"/>
            <w:szCs w:val="28"/>
            <w:lang w:bidi="ru-RU"/>
          </w:rPr>
          <w:t xml:space="preserve">декабря </w:t>
        </w:r>
        <w:smartTag w:uri="urn:schemas-microsoft-com:office:smarttags" w:element="metricconverter">
          <w:smartTagPr>
            <w:attr w:name="ProductID" w:val="1994 г"/>
          </w:smartTagPr>
          <w:r w:rsidRPr="00D06C9A">
            <w:rPr>
              <w:color w:val="000000"/>
              <w:sz w:val="28"/>
              <w:szCs w:val="28"/>
              <w:lang w:bidi="ru-RU"/>
            </w:rPr>
            <w:t>1994 г</w:t>
          </w:r>
        </w:smartTag>
        <w:r w:rsidRPr="00D06C9A">
          <w:rPr>
            <w:color w:val="000000"/>
            <w:sz w:val="28"/>
            <w:szCs w:val="28"/>
            <w:lang w:bidi="ru-RU"/>
          </w:rPr>
          <w:t>.</w:t>
        </w:r>
      </w:smartTag>
      <w:r w:rsidRPr="00D06C9A">
        <w:rPr>
          <w:color w:val="000000"/>
          <w:sz w:val="28"/>
          <w:szCs w:val="28"/>
          <w:lang w:bidi="ru-RU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  <w:lang w:bidi="ru-RU"/>
        </w:rPr>
        <w:t>,</w:t>
      </w:r>
      <w:r>
        <w:rPr>
          <w:color w:val="FF0000"/>
          <w:sz w:val="28"/>
          <w:szCs w:val="28"/>
          <w:lang w:bidi="ru-RU"/>
        </w:rPr>
        <w:t xml:space="preserve"> </w:t>
      </w:r>
      <w:r w:rsidRPr="0098689E">
        <w:rPr>
          <w:sz w:val="28"/>
          <w:szCs w:val="28"/>
        </w:rPr>
        <w:t>Федеральны</w:t>
      </w:r>
      <w:r>
        <w:rPr>
          <w:sz w:val="28"/>
          <w:szCs w:val="28"/>
        </w:rPr>
        <w:t>м законом</w:t>
      </w:r>
      <w:r w:rsidRPr="0098689E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8689E">
          <w:rPr>
            <w:sz w:val="28"/>
            <w:szCs w:val="28"/>
          </w:rPr>
          <w:t>06.10.2003</w:t>
        </w:r>
      </w:smartTag>
      <w:r w:rsidRPr="0098689E">
        <w:rPr>
          <w:sz w:val="28"/>
          <w:szCs w:val="28"/>
        </w:rPr>
        <w:t xml:space="preserve"> г. № 131-ФЗ «Об общих при</w:t>
      </w:r>
      <w:r w:rsidRPr="0098689E">
        <w:rPr>
          <w:sz w:val="28"/>
          <w:szCs w:val="28"/>
        </w:rPr>
        <w:t>н</w:t>
      </w:r>
      <w:r w:rsidRPr="0098689E">
        <w:rPr>
          <w:sz w:val="28"/>
          <w:szCs w:val="28"/>
        </w:rPr>
        <w:t>ципах организации</w:t>
      </w:r>
      <w:proofErr w:type="gramEnd"/>
      <w:r w:rsidRPr="0098689E">
        <w:rPr>
          <w:sz w:val="28"/>
          <w:szCs w:val="28"/>
        </w:rPr>
        <w:t xml:space="preserve"> </w:t>
      </w:r>
      <w:proofErr w:type="gramStart"/>
      <w:r w:rsidRPr="0098689E">
        <w:rPr>
          <w:sz w:val="28"/>
          <w:szCs w:val="28"/>
        </w:rPr>
        <w:t>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color w:val="000000"/>
          <w:sz w:val="28"/>
          <w:szCs w:val="28"/>
          <w:lang w:bidi="ru-RU"/>
        </w:rPr>
        <w:t xml:space="preserve">постановлением </w:t>
      </w:r>
      <w:r w:rsidRPr="009B7B15">
        <w:rPr>
          <w:sz w:val="28"/>
          <w:szCs w:val="28"/>
        </w:rPr>
        <w:t>Правительства Россий</w:t>
      </w:r>
      <w:r>
        <w:rPr>
          <w:sz w:val="28"/>
          <w:szCs w:val="28"/>
        </w:rPr>
        <w:t xml:space="preserve">ской Федерации </w:t>
      </w:r>
      <w:r w:rsidRPr="009B7B1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5"/>
          <w:attr w:name="Day" w:val="17"/>
          <w:attr w:name="Year" w:val="2023"/>
        </w:smartTagPr>
        <w:r w:rsidRPr="009B7B15">
          <w:rPr>
            <w:sz w:val="28"/>
            <w:szCs w:val="28"/>
          </w:rPr>
          <w:t xml:space="preserve">17 мая </w:t>
        </w:r>
        <w:smartTag w:uri="urn:schemas-microsoft-com:office:smarttags" w:element="metricconverter">
          <w:smartTagPr>
            <w:attr w:name="ProductID" w:val="2023 г"/>
          </w:smartTagPr>
          <w:r w:rsidRPr="009B7B15">
            <w:rPr>
              <w:sz w:val="28"/>
              <w:szCs w:val="28"/>
            </w:rPr>
            <w:t>2023 г</w:t>
          </w:r>
        </w:smartTag>
        <w:r w:rsidRPr="009B7B15">
          <w:rPr>
            <w:sz w:val="28"/>
            <w:szCs w:val="28"/>
          </w:rPr>
          <w:t>.</w:t>
        </w:r>
      </w:smartTag>
      <w:r w:rsidRPr="009B7B15">
        <w:rPr>
          <w:sz w:val="28"/>
          <w:szCs w:val="28"/>
        </w:rPr>
        <w:t xml:space="preserve"> № 769 «О порядке создания, реконструкции и поддержания в </w:t>
      </w:r>
      <w:r>
        <w:rPr>
          <w:sz w:val="28"/>
          <w:szCs w:val="28"/>
        </w:rPr>
        <w:t>состоянии постоянной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товности </w:t>
      </w:r>
      <w:r w:rsidRPr="009B7B15">
        <w:rPr>
          <w:sz w:val="28"/>
          <w:szCs w:val="28"/>
        </w:rPr>
        <w:t>к использованию систем оповещения населения»</w:t>
      </w:r>
      <w:r>
        <w:rPr>
          <w:sz w:val="28"/>
          <w:szCs w:val="28"/>
        </w:rPr>
        <w:t xml:space="preserve">,  распоряжением администрации Пий-Хемского кожууна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25"/>
        </w:smartTagPr>
        <w:r>
          <w:rPr>
            <w:sz w:val="28"/>
            <w:szCs w:val="28"/>
          </w:rPr>
          <w:t xml:space="preserve">18 февраля </w:t>
        </w:r>
        <w:smartTag w:uri="urn:schemas-microsoft-com:office:smarttags" w:element="metricconverter">
          <w:smartTagPr>
            <w:attr w:name="ProductID" w:val="2025 г"/>
          </w:smartTagPr>
          <w:r>
            <w:rPr>
              <w:sz w:val="28"/>
              <w:szCs w:val="28"/>
            </w:rPr>
            <w:t>2025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«О вводе в эксплуатацию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системы оповещения населения первым этапом с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ментами комплексной системы экстренного оповещения населения»,</w:t>
      </w:r>
      <w:r w:rsidRPr="00A92E80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администрация Пий-Хемского кожууна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СТАНОВЛЯЕТ:</w:t>
      </w:r>
      <w:proofErr w:type="gramEnd"/>
    </w:p>
    <w:p w:rsidR="001C7DCE" w:rsidRDefault="001C7DCE" w:rsidP="001C7DC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DCE" w:rsidRPr="00D85A50" w:rsidRDefault="001C7DCE" w:rsidP="001C7D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A50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Положение о муниципальной</w:t>
      </w:r>
      <w:r w:rsidRPr="00D85A50">
        <w:rPr>
          <w:rFonts w:ascii="Times New Roman" w:hAnsi="Times New Roman" w:cs="Times New Roman"/>
          <w:sz w:val="28"/>
          <w:szCs w:val="28"/>
        </w:rPr>
        <w:t xml:space="preserve"> системе оповещения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85A50">
        <w:rPr>
          <w:rFonts w:ascii="Times New Roman" w:hAnsi="Times New Roman" w:cs="Times New Roman"/>
          <w:sz w:val="28"/>
          <w:szCs w:val="28"/>
        </w:rPr>
        <w:t>Пий-Хемского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50">
        <w:rPr>
          <w:rFonts w:ascii="Times New Roman" w:hAnsi="Times New Roman" w:cs="Times New Roman"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D85A5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50">
        <w:rPr>
          <w:rFonts w:ascii="Times New Roman" w:hAnsi="Times New Roman" w:cs="Times New Roman"/>
          <w:sz w:val="28"/>
          <w:szCs w:val="28"/>
        </w:rPr>
        <w:t>№1).</w:t>
      </w:r>
    </w:p>
    <w:p w:rsidR="001C7DCE" w:rsidRDefault="001C7DCE" w:rsidP="001C7D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A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98689E">
        <w:rPr>
          <w:rFonts w:ascii="Times New Roman" w:hAnsi="Times New Roman" w:cs="Times New Roman"/>
          <w:sz w:val="28"/>
          <w:szCs w:val="28"/>
        </w:rPr>
        <w:t>Пий-Хемского кожууна Республики Тыва от 12.12.2022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89E">
        <w:rPr>
          <w:rFonts w:ascii="Times New Roman" w:hAnsi="Times New Roman" w:cs="Times New Roman"/>
          <w:sz w:val="28"/>
          <w:szCs w:val="28"/>
        </w:rPr>
        <w:t>1788 «О муниципальной системе оповещения и информирования населения об опасностях, возникающих при введении военных действий или вследствие этих де</w:t>
      </w:r>
      <w:r w:rsidRPr="0098689E">
        <w:rPr>
          <w:rFonts w:ascii="Times New Roman" w:hAnsi="Times New Roman" w:cs="Times New Roman"/>
          <w:sz w:val="28"/>
          <w:szCs w:val="28"/>
        </w:rPr>
        <w:t>й</w:t>
      </w:r>
      <w:r w:rsidRPr="0098689E">
        <w:rPr>
          <w:rFonts w:ascii="Times New Roman" w:hAnsi="Times New Roman" w:cs="Times New Roman"/>
          <w:sz w:val="28"/>
          <w:szCs w:val="28"/>
        </w:rPr>
        <w:t>ствий, возникновении чрезвычайных ситуаций природного и техногенного характера на территории Пий-Хемского к</w:t>
      </w:r>
      <w:r w:rsidRPr="0098689E">
        <w:rPr>
          <w:rFonts w:ascii="Times New Roman" w:hAnsi="Times New Roman" w:cs="Times New Roman"/>
          <w:sz w:val="28"/>
          <w:szCs w:val="28"/>
        </w:rPr>
        <w:t>о</w:t>
      </w:r>
      <w:r w:rsidRPr="0098689E">
        <w:rPr>
          <w:rFonts w:ascii="Times New Roman" w:hAnsi="Times New Roman" w:cs="Times New Roman"/>
          <w:sz w:val="28"/>
          <w:szCs w:val="28"/>
        </w:rPr>
        <w:t>жууна».</w:t>
      </w:r>
    </w:p>
    <w:p w:rsidR="001C7DCE" w:rsidRDefault="001C7DCE" w:rsidP="001C7DCE">
      <w:pPr>
        <w:pStyle w:val="a6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85A50">
        <w:rPr>
          <w:rFonts w:ascii="Times New Roman" w:hAnsi="Times New Roman" w:cs="Times New Roman"/>
          <w:sz w:val="28"/>
          <w:szCs w:val="28"/>
        </w:rPr>
        <w:t xml:space="preserve">. </w:t>
      </w:r>
      <w:r w:rsidRPr="00D85A50">
        <w:rPr>
          <w:rFonts w:ascii="Times New Roman" w:hAnsi="Times New Roman" w:cs="Times New Roman"/>
          <w:spacing w:val="-6"/>
          <w:sz w:val="28"/>
          <w:szCs w:val="28"/>
        </w:rPr>
        <w:t>Постановление  вступает в силу после его официал</w:t>
      </w:r>
      <w:r w:rsidRPr="00D85A50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D85A50">
        <w:rPr>
          <w:rFonts w:ascii="Times New Roman" w:hAnsi="Times New Roman" w:cs="Times New Roman"/>
          <w:spacing w:val="-6"/>
          <w:sz w:val="28"/>
          <w:szCs w:val="28"/>
        </w:rPr>
        <w:t xml:space="preserve">ного опубликования на сайте администрации </w:t>
      </w:r>
      <w:r w:rsidRPr="00D85A50">
        <w:rPr>
          <w:rFonts w:ascii="Times New Roman" w:hAnsi="Times New Roman" w:cs="Times New Roman"/>
          <w:sz w:val="28"/>
          <w:szCs w:val="28"/>
        </w:rPr>
        <w:t>Пий-Хемского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50">
        <w:rPr>
          <w:rFonts w:ascii="Times New Roman" w:hAnsi="Times New Roman" w:cs="Times New Roman"/>
          <w:spacing w:val="-6"/>
          <w:sz w:val="28"/>
          <w:szCs w:val="28"/>
        </w:rPr>
        <w:t>кожууна Республики Тыва.</w:t>
      </w:r>
    </w:p>
    <w:p w:rsidR="001C7DCE" w:rsidRPr="0061417A" w:rsidRDefault="001C7DCE" w:rsidP="001C7D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5A50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возложить </w:t>
      </w:r>
      <w:r w:rsidRPr="00D85A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Pr="00D85A50">
        <w:rPr>
          <w:rFonts w:ascii="Times New Roman" w:hAnsi="Times New Roman" w:cs="Times New Roman"/>
          <w:sz w:val="28"/>
          <w:szCs w:val="28"/>
        </w:rPr>
        <w:t>администр</w:t>
      </w:r>
      <w:r w:rsidRPr="00D85A50">
        <w:rPr>
          <w:rFonts w:ascii="Times New Roman" w:hAnsi="Times New Roman" w:cs="Times New Roman"/>
          <w:sz w:val="28"/>
          <w:szCs w:val="28"/>
        </w:rPr>
        <w:t>а</w:t>
      </w:r>
      <w:r w:rsidRPr="00D85A50">
        <w:rPr>
          <w:rFonts w:ascii="Times New Roman" w:hAnsi="Times New Roman" w:cs="Times New Roman"/>
          <w:sz w:val="28"/>
          <w:szCs w:val="28"/>
        </w:rPr>
        <w:t>ции Пий-Хемского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50">
        <w:rPr>
          <w:rFonts w:ascii="Times New Roman" w:hAnsi="Times New Roman" w:cs="Times New Roman"/>
          <w:sz w:val="28"/>
          <w:szCs w:val="28"/>
        </w:rPr>
        <w:t>кожууна</w:t>
      </w:r>
      <w:r>
        <w:rPr>
          <w:rFonts w:ascii="Times New Roman" w:hAnsi="Times New Roman" w:cs="Times New Roman"/>
          <w:sz w:val="28"/>
          <w:szCs w:val="28"/>
        </w:rPr>
        <w:t xml:space="preserve"> по жизнеобеспечению</w:t>
      </w:r>
      <w:r w:rsidRPr="00D85A50">
        <w:rPr>
          <w:rFonts w:ascii="Times New Roman" w:hAnsi="Times New Roman" w:cs="Times New Roman"/>
          <w:sz w:val="28"/>
          <w:szCs w:val="28"/>
        </w:rPr>
        <w:t>.</w:t>
      </w:r>
    </w:p>
    <w:p w:rsidR="001C7DCE" w:rsidRDefault="001C7DCE" w:rsidP="001C7DCE">
      <w:pPr>
        <w:shd w:val="clear" w:color="auto" w:fill="FFFFFF"/>
        <w:tabs>
          <w:tab w:val="left" w:pos="1018"/>
        </w:tabs>
        <w:spacing w:after="0" w:line="240" w:lineRule="auto"/>
        <w:ind w:right="-2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DCE" w:rsidRDefault="001C7DCE" w:rsidP="001C7DCE">
      <w:pPr>
        <w:shd w:val="clear" w:color="auto" w:fill="FFFFFF"/>
        <w:tabs>
          <w:tab w:val="left" w:pos="0"/>
        </w:tabs>
        <w:spacing w:after="0" w:line="240" w:lineRule="auto"/>
        <w:ind w:right="-2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DCE" w:rsidRDefault="001C7DCE" w:rsidP="001C7DCE">
      <w:pPr>
        <w:shd w:val="clear" w:color="auto" w:fill="FFFFFF"/>
        <w:tabs>
          <w:tab w:val="left" w:pos="1018"/>
        </w:tabs>
        <w:spacing w:after="0" w:line="240" w:lineRule="auto"/>
        <w:ind w:right="-2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1C7DCE" w:rsidRDefault="001C7DCE" w:rsidP="001C7DCE">
      <w:pPr>
        <w:shd w:val="clear" w:color="auto" w:fill="FFFFFF"/>
        <w:tabs>
          <w:tab w:val="left" w:pos="1018"/>
          <w:tab w:val="left" w:pos="7151"/>
        </w:tabs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председателя администрации</w:t>
      </w:r>
    </w:p>
    <w:p w:rsidR="001C7DCE" w:rsidRDefault="001C7DCE" w:rsidP="001C7DCE">
      <w:pPr>
        <w:shd w:val="clear" w:color="auto" w:fill="FFFFFF"/>
        <w:tabs>
          <w:tab w:val="left" w:pos="1018"/>
          <w:tab w:val="left" w:pos="7151"/>
        </w:tabs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Пий-Хемского кожууна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Р.С. Васильев</w:t>
      </w:r>
    </w:p>
    <w:p w:rsidR="00CB24AD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Default="001C7DCE"/>
    <w:p w:rsidR="001C7DCE" w:rsidRPr="00BF5AA3" w:rsidRDefault="001C7DCE" w:rsidP="001C7DCE">
      <w:pPr>
        <w:shd w:val="clear" w:color="auto" w:fill="FFFFFF"/>
        <w:tabs>
          <w:tab w:val="left" w:pos="1018"/>
          <w:tab w:val="left" w:pos="7151"/>
        </w:tabs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BF5AA3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1C7DCE" w:rsidRDefault="001C7DCE" w:rsidP="001C7DCE">
      <w:pPr>
        <w:shd w:val="clear" w:color="auto" w:fill="FFFFFF"/>
        <w:tabs>
          <w:tab w:val="left" w:pos="6922"/>
        </w:tabs>
        <w:spacing w:after="0" w:line="240" w:lineRule="auto"/>
        <w:ind w:left="-230" w:hanging="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 постановлением</w:t>
      </w:r>
    </w:p>
    <w:p w:rsidR="001C7DCE" w:rsidRPr="00D85A50" w:rsidRDefault="001C7DCE" w:rsidP="001C7DCE">
      <w:pPr>
        <w:shd w:val="clear" w:color="auto" w:fill="FFFFFF"/>
        <w:tabs>
          <w:tab w:val="left" w:pos="692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Пий-Хемского кожууна</w:t>
      </w:r>
    </w:p>
    <w:p w:rsidR="001C7DCE" w:rsidRDefault="001C7DCE" w:rsidP="001C7D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3012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25 февраля 2025 г. № 92</w:t>
      </w:r>
    </w:p>
    <w:p w:rsidR="001C7DCE" w:rsidRDefault="001C7DCE" w:rsidP="001C7D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C7DCE" w:rsidRPr="00AA07E5" w:rsidRDefault="001C7DCE" w:rsidP="001C7DCE">
      <w:pPr>
        <w:shd w:val="clear" w:color="auto" w:fill="FFFFFF"/>
        <w:tabs>
          <w:tab w:val="left" w:pos="33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A07E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ПОЛОЖЕНИЕ</w:t>
      </w:r>
    </w:p>
    <w:p w:rsidR="001C7DCE" w:rsidRPr="00AA07E5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</w:rPr>
      </w:pPr>
      <w:r w:rsidRPr="00AA07E5">
        <w:rPr>
          <w:rFonts w:ascii="Times New Roman" w:eastAsia="Calibri" w:hAnsi="Times New Roman" w:cs="Times New Roman"/>
          <w:b/>
          <w:color w:val="000000"/>
          <w:sz w:val="26"/>
          <w:szCs w:val="28"/>
        </w:rPr>
        <w:t>о  муниципальной системе оповещения населения</w:t>
      </w:r>
    </w:p>
    <w:p w:rsidR="001C7DCE" w:rsidRPr="00AA07E5" w:rsidRDefault="001C7DCE" w:rsidP="001C7D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</w:rPr>
      </w:pPr>
      <w:r w:rsidRPr="00AA07E5">
        <w:rPr>
          <w:rFonts w:ascii="Times New Roman" w:eastAsia="Calibri" w:hAnsi="Times New Roman" w:cs="Times New Roman"/>
          <w:b/>
          <w:color w:val="000000"/>
          <w:sz w:val="26"/>
          <w:szCs w:val="28"/>
        </w:rPr>
        <w:t>Пий-Хемского кожууна Республики Тыва</w:t>
      </w:r>
    </w:p>
    <w:p w:rsidR="001C7DCE" w:rsidRPr="00AA07E5" w:rsidRDefault="001C7DCE" w:rsidP="001C7D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1C7DCE" w:rsidRPr="00AA07E5" w:rsidRDefault="001C7DCE" w:rsidP="001C7DCE">
      <w:pPr>
        <w:widowControl w:val="0"/>
        <w:numPr>
          <w:ilvl w:val="0"/>
          <w:numId w:val="1"/>
        </w:numPr>
        <w:tabs>
          <w:tab w:val="left" w:pos="0"/>
        </w:tabs>
        <w:spacing w:after="304" w:line="28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Общие положения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04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Положение о муниципальной системе оповещения населения (далее - МСОН) Пий-Хемского кожууна Респу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б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лики Тыва определяет назначение, основные задачи и тре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бования к МСОН, порядок ее задействования и под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держания в состоянии постоянной готовности.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04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Оповещение населения о чрезвычайных ситуациях - это доведение до населения сигналов оповещения и эк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тренной информации об опасностях, воз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никающих при угрозе возникновения или возникновении чрезвычайных ситуа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ций природного и техногенного характера, а также при ведении военных дей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ствий или вследствие этих действий, о правилах поведения населения и необ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ходимости провед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мероприятий по защите.</w:t>
      </w:r>
    </w:p>
    <w:p w:rsidR="001C7DCE" w:rsidRPr="00AA07E5" w:rsidRDefault="001C7DCE" w:rsidP="001C7DCE">
      <w:pPr>
        <w:widowControl w:val="0"/>
        <w:tabs>
          <w:tab w:val="left" w:pos="104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Информирование населения о чрезвычайных ситу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циях - это доведение до населения через средства массовой информации и по иным каналам информации о прогнозир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емых и возникших чрезвычайных ситуациях, принимаемых мерах по обеспечению безопасности населения и террит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рий, приемах и способах защиты, а также проведение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объектах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, и обеспечения пожарной безопасности.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Сигнал оповещения является командой для пров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дения мероприятий по гражданской обороне (далее - ГО) и защите населения от чрезвычайных ситуаций (далее - ЧС) природ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ного и техногенного характера органами управления и силами ГО и муниципального звена ТП РСЧС Республики Тыва, а также для применения населением средств и спосо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бов защиты.</w:t>
      </w:r>
    </w:p>
    <w:p w:rsidR="001C7DCE" w:rsidRPr="00AA07E5" w:rsidRDefault="001C7DCE" w:rsidP="001C7DC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Экстренная информация о фактических и прогноз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руемых опасных при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родных явлениях и техногенных процессах, загрязнении окружающей среды, заболеваниях, которые могут угрожать жизни или здоровью граждан, а та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же правилах поведения и способах защиты незамедлительно передается по МСОН.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 - это элемент 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цессов, обеспечива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ю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щий доведение сигналов оповещения и экстренной инфор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мации до органов управления единой государственной системы предупрежде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ния и ликвидации чрезвычайных ситу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ций и до населения в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автоматическом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и (или) автоматизир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ванном режимах.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Зона экстренного оповещения населения - это территория, подверженная риску возникновения быстроразвив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ющихся опасных природных явлений и техногенных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цессов, представляющих непосредственную угрозу жизни и здоровью находящихся на ней людей. Границами зон де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й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ствия КСЭОН являются границы зон экс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тренного оповещ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населения. КСЭОН создается на региональном, мун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ципальном уровнях. </w:t>
      </w:r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МСОН создается администрацией Пий-Хемского кожууна в соответствии с постановлением Правительства Российской Федерации от 17 мая 2023 г. № 769 «О порядке создания, реконструкции и поддержания в состоянии пост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янной готовности к использованию систем оповещения населения».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Границами зоны действия МСОН являются админ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стративные границы Пий-Хемского кожууна.</w:t>
      </w:r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2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Создание и поддержание в состоянии постоянной готовности МСОН является составной частью комплекса мероприятий, проводимых администрацией Пий-Хемского кожууна по подготовке и ведению гражданской обороны, предупрежде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нию и ликвидации чрезвычайных ситуаций природного и техногенного харак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тера.</w:t>
      </w:r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32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МСОН является сегментом региональной системы оповещения населения (далее - РСОН).</w:t>
      </w:r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МСОН должна соответствовать требованиям, 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ложенным в приложении № 3 к Положению о системах оповещения населе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ния, утвержденному приказом Министерства Российской Федерации по делам гражданской об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роны, чрезвычайным ситуациям и ликвидации последствий  стихийных бедствий и Министерства цифрового развития, связи и массовых коммуникаций Российской Федерации от 31 июля 2020 г. № 578/365 «Об утверждении Положения о системах опове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щения населения».</w:t>
      </w:r>
      <w:proofErr w:type="gramEnd"/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 МСОН оформляется паспорт, рекомендуе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мого образца которые приведены в приложении № 2 к Полож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дации последствий  стихийных бедствий и Министерства цифрового развития, связи и массовых коммуникаций Ро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сийской Федерации от 31 июля 2020 г. № 578/365 «Об утверждении Положения о системах опове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щения насел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ния».</w:t>
      </w:r>
      <w:proofErr w:type="gramEnd"/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widowControl w:val="0"/>
        <w:numPr>
          <w:ilvl w:val="0"/>
          <w:numId w:val="1"/>
        </w:numPr>
        <w:tabs>
          <w:tab w:val="left" w:pos="1701"/>
          <w:tab w:val="left" w:pos="6521"/>
          <w:tab w:val="left" w:pos="7088"/>
        </w:tabs>
        <w:spacing w:after="308" w:line="326" w:lineRule="exact"/>
        <w:ind w:left="1276" w:right="758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Назначение и основные задачи системы оповещения населения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hAnsi="Times New Roman" w:cs="Times New Roman"/>
          <w:sz w:val="26"/>
          <w:szCs w:val="28"/>
        </w:rPr>
        <w:t xml:space="preserve">МСОН - совокупность технических средств, предназначенных для приема, обработки и передачи в </w:t>
      </w:r>
      <w:proofErr w:type="gramStart"/>
      <w:r w:rsidRPr="00AA07E5">
        <w:rPr>
          <w:rFonts w:ascii="Times New Roman" w:hAnsi="Times New Roman" w:cs="Times New Roman"/>
          <w:sz w:val="26"/>
          <w:szCs w:val="28"/>
        </w:rPr>
        <w:t>авт</w:t>
      </w:r>
      <w:r w:rsidRPr="00AA07E5">
        <w:rPr>
          <w:rFonts w:ascii="Times New Roman" w:hAnsi="Times New Roman" w:cs="Times New Roman"/>
          <w:sz w:val="26"/>
          <w:szCs w:val="28"/>
        </w:rPr>
        <w:t>о</w:t>
      </w:r>
      <w:r w:rsidRPr="00AA07E5">
        <w:rPr>
          <w:rFonts w:ascii="Times New Roman" w:hAnsi="Times New Roman" w:cs="Times New Roman"/>
          <w:sz w:val="26"/>
          <w:szCs w:val="28"/>
        </w:rPr>
        <w:t>матизированном</w:t>
      </w:r>
      <w:proofErr w:type="gramEnd"/>
      <w:r w:rsidRPr="00AA07E5">
        <w:rPr>
          <w:rFonts w:ascii="Times New Roman" w:hAnsi="Times New Roman" w:cs="Times New Roman"/>
          <w:sz w:val="26"/>
          <w:szCs w:val="28"/>
        </w:rPr>
        <w:t xml:space="preserve"> и (или) автоматических режимах сигналов оповещения и экстренной информации об опасностях, во</w:t>
      </w:r>
      <w:r w:rsidRPr="00AA07E5">
        <w:rPr>
          <w:rFonts w:ascii="Times New Roman" w:hAnsi="Times New Roman" w:cs="Times New Roman"/>
          <w:sz w:val="26"/>
          <w:szCs w:val="28"/>
        </w:rPr>
        <w:t>з</w:t>
      </w:r>
      <w:r w:rsidRPr="00AA07E5">
        <w:rPr>
          <w:rFonts w:ascii="Times New Roman" w:hAnsi="Times New Roman" w:cs="Times New Roman"/>
          <w:sz w:val="26"/>
          <w:szCs w:val="28"/>
        </w:rPr>
        <w:t>никающих при военных конфликтах или вследствие этих конфликтов, а также при чрезвычайных ситуациях приро</w:t>
      </w:r>
      <w:r w:rsidRPr="00AA07E5">
        <w:rPr>
          <w:rFonts w:ascii="Times New Roman" w:hAnsi="Times New Roman" w:cs="Times New Roman"/>
          <w:sz w:val="26"/>
          <w:szCs w:val="28"/>
        </w:rPr>
        <w:t>д</w:t>
      </w:r>
      <w:r w:rsidRPr="00AA07E5">
        <w:rPr>
          <w:rFonts w:ascii="Times New Roman" w:hAnsi="Times New Roman" w:cs="Times New Roman"/>
          <w:sz w:val="26"/>
          <w:szCs w:val="28"/>
        </w:rPr>
        <w:t xml:space="preserve">ного и техногенного характера. 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МСОН на территории Пий-Хемского кожууна предназначена для обеспечения дове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 xml:space="preserve">дения сигналов оповещения и экстренной информации до населения, органов управления и сил ГО и муниципального звена Пий-Хемского района территориальной 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подсистемы РСЧС Республики Тыва.</w:t>
      </w:r>
      <w:r w:rsidRPr="00AA07E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9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Основной задачей МСОН является обеспечение доведения сигналов оповещения и экстренной информации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до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:</w:t>
      </w:r>
    </w:p>
    <w:p w:rsidR="001C7DCE" w:rsidRPr="00AA07E5" w:rsidRDefault="001C7DCE" w:rsidP="001C7DC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- руководящего состава ГО и муниципального звена Пий-Хемского района территориальной подсистемы РСЧС Республики Тыва;</w:t>
      </w:r>
    </w:p>
    <w:p w:rsidR="001C7DCE" w:rsidRPr="00AA07E5" w:rsidRDefault="001C7DCE" w:rsidP="001C7DC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- сил ГО и муниципального звена Пий-Хемского рай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 территориальной подсистемы РСЧС Республики Тыва;</w:t>
      </w:r>
    </w:p>
    <w:p w:rsidR="001C7DCE" w:rsidRPr="00AA07E5" w:rsidRDefault="001C7DCE" w:rsidP="001C7DC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- дежурных (дежурно-диспетчерских) служб организ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ций, перечисленных в пункте 5 настоящего Положения, и дежурных служб (руководителей) соци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ально значимых об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ъ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ектов;</w:t>
      </w:r>
    </w:p>
    <w:p w:rsidR="001C7DCE" w:rsidRPr="00AA07E5" w:rsidRDefault="001C7DCE" w:rsidP="001C7DC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- людей, находящихся на территории Пий-Хемского кожууна.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widowControl w:val="0"/>
        <w:numPr>
          <w:ilvl w:val="0"/>
          <w:numId w:val="1"/>
        </w:numPr>
        <w:tabs>
          <w:tab w:val="left" w:pos="1418"/>
          <w:tab w:val="left" w:pos="2268"/>
          <w:tab w:val="left" w:pos="2410"/>
        </w:tabs>
        <w:spacing w:after="304" w:line="280" w:lineRule="exact"/>
        <w:ind w:left="1134" w:hanging="141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Порядок задействования МСОН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7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Задействование по предназначению МСОН пл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нируется и осуществляется в соответствии с настоящим Положением, Планом гражданской обороны и защиты насел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и Планом действий по предупреждению и ликви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дации чрезвычайных ситуаций природного и техногенного хара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тера Пий-Хемского кожууна.</w:t>
      </w:r>
    </w:p>
    <w:p w:rsidR="001C7DCE" w:rsidRPr="00AA07E5" w:rsidRDefault="001C7DCE" w:rsidP="001C7DCE">
      <w:pPr>
        <w:pStyle w:val="a7"/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highlight w:val="green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Оперативный дежурный ЕДДС Пий-Хемского кожууна, получив в системе управления ГО и ТП РСЧС Республики Тыва сигналы оповещения и (или) экстренную информацию, подтверждают получение и немедленно доводят их до председателя администр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ции Пий-Хемского кожууна Республики Тыва на те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тории которых могут возникнуть или возникли чрезвычайные ситуации, а так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же органов управления и сил ГО и муниципального звена Пий-Хемского ра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й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она территориальной подсистемы РСЧС Республики Тыва.</w:t>
      </w:r>
      <w:proofErr w:type="gramEnd"/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7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Решение на задействование МСОН принимается председателем администрации Пий-Хемского кожууна Ре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публики Тыва.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стем оповещения населения.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 автоматическом режиме функционирования сист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мы оповещения насе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ления включается (запускается) по 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ранее установленной программе при получении управля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ю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цессов без участия соответствующих дежурных (дежурно-диспетчерских) служб, ответственных за включение (за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пуск) систем оповещения населения.</w:t>
      </w:r>
      <w:proofErr w:type="gramEnd"/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 автоматизированном режиме функционирования включение (запуск) системы оповещения населения ос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ществляется оперативным дежурным ЕДДС Пий-Хемского кожууна, уполномоченными на включение (запуск) систем оповещения населения, с автоматизированных рабочих мест при по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ступлении установленных сигналов (команд) и ра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поряжений.</w:t>
      </w:r>
    </w:p>
    <w:p w:rsidR="001C7DCE" w:rsidRPr="00AA07E5" w:rsidRDefault="001C7DCE" w:rsidP="001C7DC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 ручном режиме функционирования МСОН опер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тивный дежурный ЕДДС 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Пий-Хемского кожууна:</w:t>
      </w:r>
    </w:p>
    <w:p w:rsidR="001C7DCE" w:rsidRPr="00AA07E5" w:rsidRDefault="001C7DCE" w:rsidP="001C7DC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направляет заявки операторам связи и (или) редакц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ям средств массовой информации на передачу сигналов оповещения и (или) экстренной информации в соответствии с заключенными соглашениями;</w:t>
      </w:r>
    </w:p>
    <w:p w:rsidR="001C7DCE" w:rsidRPr="00AA07E5" w:rsidRDefault="001C7DCE" w:rsidP="001C7DC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информирует уполномоченных лиц, осуществляющих включение (запуск) оконечных средств оповещения непосредственно с мест их установки, задействуются громкоговорящие средства на подвижных объектах, мобильные и 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симые средства оповещения. </w:t>
      </w:r>
    </w:p>
    <w:p w:rsidR="001C7DCE" w:rsidRPr="00AA07E5" w:rsidRDefault="001C7DCE" w:rsidP="001C7DC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Основной режим функционирования МСОН - автом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тизированный.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КСЭОН задействуется в автоматическом режиме от систем мониторинга опасных природных явлений и техн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генных процессов или в автоматизирован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ном режиме по решению председателя Пий-Хемский кожуун Республики Тыва, организации (собственника объекта, производства, гидротехнического сооружения), в ведении которого нах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дится соответствую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щая КСЭОН.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7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Передача сигналов оповещения и экстренной 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тельно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стью до 3 минут с последующей передачей по сетям связи, в том числе сетям связи телерадиовещания, через 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диовещательные и телевизионные передаю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щие станции операторов связи и организаций телерадиовещания с перерывом вещательных программ ауди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о-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и (или) аудиовиз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альных сообщений длительно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Сигналы оповещения и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экстренная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информации передаются непосред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ственно с рабочего места оперативного 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журного ЕДДС Пий-Хемского кожууна.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Допускается трехкратное повторение этих сообщений (для сетей подвиж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ной радиотелефонной связи - повтор п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редачи сообщения осуществляется не ранее, чем закончится передача предыдущего сообщения).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Аудио- и аудиовизуальные, а также текстовые и графические со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общения населению о фактических и прогноз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руемых чрезвычайных ситуациях готовятся заблаговременно оперативными дежурными ЕДДС Пий-Хемского кожу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на. 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Для обеспечения своевременной передачи населению сигналов опо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вещения и экстренной информации ко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плексно могут использоваться: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электрических, электронных сирен и мощных акустических систем;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проводного радиовещания;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уличной радиофикации;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кабельного телерадиовещания;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эфирного телерадиовещания;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подвижной радиотелефонной связи;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сети местной телефонной связи, в том числе таксоф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ны, предназначенные для оказания универсальных услуг т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лефонной связи с функцией оповещения;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сети связи операторов связи и ведомственные;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сети систем персонального радиовызова;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информационно-телекоммуникационная сеть «Инте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нет»;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громкоговорящие средства на подвижных объектах, мобильные и носи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 xml:space="preserve">мые средства оповещения.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Порядок привлечения операторов связи и редакций средств массовой информации независимо от форм собственности определяется на основании договоров (соглаш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ний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)о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взаимодействии по обеспечению передачи сигналов оповещения и (или) экстренной информации, заключаемых администрацией Пий-Хемского кожууна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 населенных пунктах, неохваченных МСОН, сигналы оповещения и экстренная информация  до насел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доводится с помощью специальных транспортных средствах с установленными устройствами для подачи спец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альных световых и звуковых сигналов, ручных механич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ских сирен, рынд и электромегафонов.  </w:t>
      </w:r>
      <w:proofErr w:type="gramEnd"/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Рассмотрение вопросов об организации оповещ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населения и определении способов и сроков оповещ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населения осуществляется комис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сией по предупрежд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нию и ликвидации чрезвычайных ситуаций и обеспече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нию пожарной безопасности (далее - КЧС и ПБ) кожууна.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hAnsi="Times New Roman" w:cs="Times New Roman"/>
          <w:sz w:val="26"/>
          <w:szCs w:val="28"/>
        </w:rPr>
        <w:t>Порядок действий оперативного дежурного ЕДДС Пий-Хемского кожууна, дежурных диспетчерских служб организаций, а также лиц, задействованных в организации передачи (доведении) сигналов оповещения и экстренной информации, осуществляется в соответствии с действу</w:t>
      </w:r>
      <w:r w:rsidRPr="00AA07E5">
        <w:rPr>
          <w:rFonts w:ascii="Times New Roman" w:hAnsi="Times New Roman" w:cs="Times New Roman"/>
          <w:sz w:val="26"/>
          <w:szCs w:val="28"/>
        </w:rPr>
        <w:t>ю</w:t>
      </w:r>
      <w:r w:rsidRPr="00AA07E5">
        <w:rPr>
          <w:rFonts w:ascii="Times New Roman" w:hAnsi="Times New Roman" w:cs="Times New Roman"/>
          <w:sz w:val="26"/>
          <w:szCs w:val="28"/>
        </w:rPr>
        <w:t>щим законодательством Российской Федерации, Республ</w:t>
      </w:r>
      <w:r w:rsidRPr="00AA07E5">
        <w:rPr>
          <w:rFonts w:ascii="Times New Roman" w:hAnsi="Times New Roman" w:cs="Times New Roman"/>
          <w:sz w:val="26"/>
          <w:szCs w:val="28"/>
        </w:rPr>
        <w:t>и</w:t>
      </w:r>
      <w:r w:rsidRPr="00AA07E5">
        <w:rPr>
          <w:rFonts w:ascii="Times New Roman" w:hAnsi="Times New Roman" w:cs="Times New Roman"/>
          <w:sz w:val="26"/>
          <w:szCs w:val="28"/>
        </w:rPr>
        <w:t>ки Тыва, администрации Пий-Хемского кожууна, насто</w:t>
      </w:r>
      <w:r w:rsidRPr="00AA07E5">
        <w:rPr>
          <w:rFonts w:ascii="Times New Roman" w:hAnsi="Times New Roman" w:cs="Times New Roman"/>
          <w:sz w:val="26"/>
          <w:szCs w:val="28"/>
        </w:rPr>
        <w:t>я</w:t>
      </w:r>
      <w:r w:rsidRPr="00AA07E5">
        <w:rPr>
          <w:rFonts w:ascii="Times New Roman" w:hAnsi="Times New Roman" w:cs="Times New Roman"/>
          <w:sz w:val="26"/>
          <w:szCs w:val="28"/>
        </w:rPr>
        <w:t>щим Положением и инструкциями должностных лиц ЕДДС Пий-Хемского кожууна и дежурно-диспетчерских</w:t>
      </w:r>
      <w:r w:rsidRPr="00AA07E5">
        <w:rPr>
          <w:rFonts w:ascii="Times New Roman" w:hAnsi="Times New Roman" w:cs="Times New Roman"/>
          <w:color w:val="444444"/>
          <w:sz w:val="26"/>
          <w:szCs w:val="28"/>
        </w:rPr>
        <w:t xml:space="preserve"> </w:t>
      </w:r>
      <w:r w:rsidRPr="00AA07E5">
        <w:rPr>
          <w:rFonts w:ascii="Times New Roman" w:hAnsi="Times New Roman" w:cs="Times New Roman"/>
          <w:sz w:val="26"/>
          <w:szCs w:val="28"/>
        </w:rPr>
        <w:t>служб организаций.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 w:rsidRPr="00AA07E5">
        <w:rPr>
          <w:rFonts w:ascii="Times New Roman" w:hAnsi="Times New Roman" w:cs="Times New Roman"/>
          <w:sz w:val="26"/>
          <w:szCs w:val="28"/>
        </w:rPr>
        <w:t>Постоянно действующий орган управления муниципального звена Пий-Хемского района ТП РСЧС Респу</w:t>
      </w:r>
      <w:r w:rsidRPr="00AA07E5">
        <w:rPr>
          <w:rFonts w:ascii="Times New Roman" w:hAnsi="Times New Roman" w:cs="Times New Roman"/>
          <w:sz w:val="26"/>
          <w:szCs w:val="28"/>
        </w:rPr>
        <w:t>б</w:t>
      </w:r>
      <w:r w:rsidRPr="00AA07E5">
        <w:rPr>
          <w:rFonts w:ascii="Times New Roman" w:hAnsi="Times New Roman" w:cs="Times New Roman"/>
          <w:sz w:val="26"/>
          <w:szCs w:val="28"/>
        </w:rPr>
        <w:t>лики Тыва, операторы связи и редакции средств массовой информации проводят комплекс организационно-технических мероприятий по исключению несанкционир</w:t>
      </w:r>
      <w:r w:rsidRPr="00AA07E5">
        <w:rPr>
          <w:rFonts w:ascii="Times New Roman" w:hAnsi="Times New Roman" w:cs="Times New Roman"/>
          <w:sz w:val="26"/>
          <w:szCs w:val="28"/>
        </w:rPr>
        <w:t>о</w:t>
      </w:r>
      <w:r w:rsidRPr="00AA07E5">
        <w:rPr>
          <w:rFonts w:ascii="Times New Roman" w:hAnsi="Times New Roman" w:cs="Times New Roman"/>
          <w:sz w:val="26"/>
          <w:szCs w:val="28"/>
        </w:rPr>
        <w:t>ванной передачи сигналов оповещения и (или) экстренной информации.</w:t>
      </w:r>
    </w:p>
    <w:p w:rsidR="001C7DCE" w:rsidRPr="00AA07E5" w:rsidRDefault="001C7DCE" w:rsidP="001C7DCE">
      <w:pPr>
        <w:widowControl w:val="0"/>
        <w:tabs>
          <w:tab w:val="left" w:pos="118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widowControl w:val="0"/>
        <w:tabs>
          <w:tab w:val="left" w:pos="118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widowControl w:val="0"/>
        <w:numPr>
          <w:ilvl w:val="0"/>
          <w:numId w:val="1"/>
        </w:numPr>
        <w:tabs>
          <w:tab w:val="left" w:pos="2127"/>
        </w:tabs>
        <w:spacing w:after="0" w:line="331" w:lineRule="exact"/>
        <w:ind w:left="1560" w:right="616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Поддержание в готовности МСОН</w:t>
      </w:r>
    </w:p>
    <w:p w:rsidR="001C7DCE" w:rsidRPr="00AA07E5" w:rsidRDefault="001C7DCE" w:rsidP="001C7DCE">
      <w:pPr>
        <w:widowControl w:val="0"/>
        <w:tabs>
          <w:tab w:val="left" w:pos="3041"/>
        </w:tabs>
        <w:spacing w:after="0" w:line="331" w:lineRule="exact"/>
        <w:ind w:left="2127" w:right="1984" w:hanging="142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8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Поддержание МСОН в готовности организуется и осуществляется администрацией Пий-Хемского кожууна.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Поддержание в состоянии постоянной готовности к использованию МСОН достигается за счет: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обучения оперативного дежурного ЕДДС Пий-Хемского кожууна уполномоченного на задействование МСОН;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заблаговременного формирования сигналов оповещ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генного характера;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регулярного проведения проверок наличия и готовн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сти технических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средств оповещения системы оповещения населения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в соответствии с проектно-технической докуме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тацией;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регулярного технического обслуживания, ремонта неисправных и замены выслуживших установленный эк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плуатационный ресурс технических средств оповещения;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создания запасов (резервов) средств оповещения населения и поддержания их в готовности к использованию по предназначению в соответствии с постановлением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1C7DCE" w:rsidRPr="00AA07E5" w:rsidRDefault="001C7DCE" w:rsidP="001C7DCE">
      <w:pPr>
        <w:widowControl w:val="0"/>
        <w:tabs>
          <w:tab w:val="left" w:pos="12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осуществления реконструкции МСОН в случаях, установленных пунктом 6 Правил создания, реконструкции и поддержания в состоянии постоянной готовности к 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пользованию систем оповещения населения, утвержденных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ь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зованию систем оповещения населения».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наличием актуализированных нормативных актов в области создания, поддержания в состоянии постоянной г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товности и задействования системы опо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вещения населения;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готовностью сетей связи операторов связи, студий вещания и редакций средств массовой информации к обе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печению передачи сигналов оповещения и (или) экстренной информации;</w:t>
      </w:r>
    </w:p>
    <w:p w:rsidR="001C7DCE" w:rsidRPr="00AA07E5" w:rsidRDefault="001C7DCE" w:rsidP="001C7DCE">
      <w:pPr>
        <w:widowControl w:val="0"/>
        <w:numPr>
          <w:ilvl w:val="0"/>
          <w:numId w:val="2"/>
        </w:numPr>
        <w:tabs>
          <w:tab w:val="left" w:pos="11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В целях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контроля за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поддержанием в готовности МСОН, КСЭОН организуются и проводятся следующие 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ды проверок: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комплексные проверки готовности МСОН, КСЭОН с вклю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>чением оконечных средств оповещения и доведением проверочных сигналов и информации до населения;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технические проверки готовности к задействованию МСОН, КСЭОН без включения оконечных средств опов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щения населения.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Проверки готовности МСОН, КСЭО проводятся в соответствии с Порядком проведения комплексных и техн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ческих проверок готовности систем оповещения населения, утвержденным постановлением Правительства Российской Федерации от 17.05.2023 № 769 «О порядке создания, 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конструкции и поддержания в состоянии постоянной гото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ности к использованию систем оповещения населения».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Комплексные проверки готовности МСОН и КСЭОН проводятся два раза в год комиссией по проверке готовн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сти системы оповещения, назначаемой администрацией Пий-Хемского кожууна.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октября.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При подготовке к проведению комплексных проверок готовности МСОН и КСЭОН заблаговременно (не позднее 3 рабочих дней до их начала) осуществляется информиров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ние населения об их проведении.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 состав комиссии по проверке готовности системы оповещения включаются представители администрации Пий-Хемского кожууна, территориального органа Мин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стерства Российской Федерации по делам гражданской об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роны, чрезвычайным ситуациям и ликвидации последствий 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стихийных бедствий, операторов связи, предоставивших каналы связи в интересах МСОН.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 решению КЧС и ПБ кожууна могут проводиться до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softHyphen/>
        <w:t xml:space="preserve">полнительные комплексные проверки готовности МСОН и КСЭОН.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По результатам комплексной проверки готовности МСОН оформляется акт по результатам комплексной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верки готовности системы оповещения населения (далее - акт), в котором отражаются проверенные вопросы, выя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 о системах оповещения населения, утве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жденного приказом Министерства Российской Федерации по делам гражданской обороны, чрезвычайным ситуациям и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ликвидации последствий стихийных бедствий и Министе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ства цифрового развития, связи и массовых коммуникаций Российской Федерации от 31.07.2020 N 578/365, а также уточняется паспорт МСОН.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Акт оформляется по форме, устанавливаемой Мин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стерством Российской Федерации по делам гражданской обороны, чрезвычайным ситуациям и ликвидации после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д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ствий стихийных бедствий и утверждается председателем администрации Пий-Хемского кожууна, или лицом, испо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няющим его обязанности.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Утвержденный акт направляется в Главное управл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ние МЧС России по Республике Тыва не позднее 30 кале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дарных дней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 даты включения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оконечных средств опов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щения и доведения до населения сигнала оповещения. 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Технические проверки готовности к задействованию МСОН и КСЭОН проводятся без включения оконечных средств оповещения с периодичностью не реже одного раза в сутки. Результаты технической проверки готовности МСОН и КСЭОН отражаются в журнале несения дежурства ЕДДС Пий-Хемского кожууна,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проводившим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техническую проверку.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Перед проведением всех проверок в обязательном п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рядке проводится комплекс организационно-технических мероприятий с целью исключения несанкционированного запуска МСОН.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</w:p>
    <w:p w:rsidR="001C7DCE" w:rsidRPr="00AA07E5" w:rsidRDefault="001C7DCE" w:rsidP="001C7DCE">
      <w:pPr>
        <w:pStyle w:val="a7"/>
        <w:widowControl w:val="0"/>
        <w:numPr>
          <w:ilvl w:val="0"/>
          <w:numId w:val="1"/>
        </w:numPr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Мероприятия по созданию, реконструкции МСОН</w:t>
      </w:r>
    </w:p>
    <w:p w:rsidR="001C7DCE" w:rsidRPr="00AA07E5" w:rsidRDefault="001C7DCE" w:rsidP="001C7DC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en-US" w:eastAsia="ru-RU" w:bidi="ru-RU"/>
        </w:rPr>
      </w:pP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24. 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Мероприятия по созданию, реконструкции МСОН проводятся в соответствии с Правилами создания, реконструкции и поддержания в состоянии постоянной г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товности к использованию систем оповещения населения, утвержденными постановлением Правительства Российской Федерации от 17.05.2023 № 769 «О порядке создания, реконструкции и поддержания в состоянии постоянной гото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ности к использованию систем оповещения населения», требованиями к системам оповещения населения, являющимися приложением № 1 к Положению о системах опов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щения населения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, </w:t>
      </w:r>
      <w:proofErr w:type="gramStart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утвержденному</w:t>
      </w:r>
      <w:proofErr w:type="gramEnd"/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я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зи и массовых коммуникаций Российской Федерации от 31.07.2020 № 578/365.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lastRenderedPageBreak/>
        <w:t>25.  МСОН программно и технически должна сопрягаться с РСОН. При сопряжении используется единый пр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токол информационного обмена между техническими средствами оповещения различных производителей, разработанный с целью создания единого информационного пространства для обеспечения совместимости систем оповещ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ния населения всех уровней, построенных на технических средствах оповещения различных производителей.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Сопряжение РСО и МСОН обеспечивается Службой по гражданской обороне и чрезвычайным ситуациям Ре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с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публики Тыва.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26. Вывод действующей МСОН из эксплуатации осуществляется по окончании эксплуатационного ресурса технических средств МСОН, завершения ее модернизации (реконструкции) и ввода в эксплуатацию новой МСОН.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27. Для обеспечения оповещения максимального к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личества людей, попавших в зону чрезвычайной ситуации, в том числе на территориях, не охваченных МСОН и КСЭОН, создается резерв технических средств оповещения (стаци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нарных и мобильных).</w:t>
      </w:r>
    </w:p>
    <w:p w:rsidR="001C7DCE" w:rsidRPr="00AA07E5" w:rsidRDefault="001C7DCE" w:rsidP="001C7DC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</w:pP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Номенклатура, объем, порядок создания и использ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>о</w:t>
      </w:r>
      <w:r w:rsidRPr="00AA07E5">
        <w:rPr>
          <w:rFonts w:ascii="Times New Roman" w:eastAsia="Times New Roman" w:hAnsi="Times New Roman" w:cs="Times New Roman"/>
          <w:color w:val="000000"/>
          <w:sz w:val="26"/>
          <w:szCs w:val="28"/>
          <w:lang w:eastAsia="ru-RU" w:bidi="ru-RU"/>
        </w:rPr>
        <w:t xml:space="preserve">вания резерва технических средств оповещения МСОН устанавливаются администрацией Пий-Хемского кожууна. </w:t>
      </w:r>
    </w:p>
    <w:p w:rsidR="001C7DCE" w:rsidRPr="00AA07E5" w:rsidRDefault="001C7DCE" w:rsidP="001C7DCE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7DCE" w:rsidRPr="00AA07E5" w:rsidRDefault="001C7DCE" w:rsidP="001C7DCE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Финансирование мероприятий по созданию </w:t>
      </w:r>
    </w:p>
    <w:p w:rsidR="001C7DCE" w:rsidRPr="00AA07E5" w:rsidRDefault="001C7DCE" w:rsidP="001C7DCE">
      <w:pPr>
        <w:pStyle w:val="a7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и поддержанию в состоянии готовности МСОН</w:t>
      </w:r>
    </w:p>
    <w:p w:rsidR="001C7DCE" w:rsidRDefault="001C7DCE" w:rsidP="001C7DCE">
      <w:pPr>
        <w:spacing w:after="0" w:line="240" w:lineRule="auto"/>
        <w:ind w:firstLine="708"/>
        <w:jc w:val="both"/>
      </w:pP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28. Финансирование создания (реконструкции) и по</w:t>
      </w: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д</w:t>
      </w: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держания в постоянной готовности МСОН осуществляется за счет средств муниципального бюджета Пий-Хемского кожууна и иных источников, не запрещенных законодател</w:t>
      </w: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ь</w:t>
      </w:r>
      <w:r w:rsidRPr="00AA07E5">
        <w:rPr>
          <w:rFonts w:ascii="Times New Roman" w:eastAsia="Times New Roman" w:hAnsi="Times New Roman" w:cs="Times New Roman"/>
          <w:sz w:val="26"/>
          <w:szCs w:val="28"/>
          <w:lang w:eastAsia="ru-RU"/>
        </w:rPr>
        <w:t>ством Российской Федерации.</w:t>
      </w:r>
    </w:p>
    <w:sectPr w:rsidR="001C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6D7"/>
    <w:multiLevelType w:val="multilevel"/>
    <w:tmpl w:val="A0624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66E78"/>
    <w:multiLevelType w:val="multilevel"/>
    <w:tmpl w:val="612A1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31"/>
    <w:rsid w:val="001C7DCE"/>
    <w:rsid w:val="00220131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7DC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C7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7DC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C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2025-02-27T01:53:00Z</cp:lastPrinted>
  <dcterms:created xsi:type="dcterms:W3CDTF">2025-02-27T01:46:00Z</dcterms:created>
  <dcterms:modified xsi:type="dcterms:W3CDTF">2025-02-27T01:57:00Z</dcterms:modified>
</cp:coreProperties>
</file>